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5EEF4" w14:textId="14EE1667" w:rsidR="00BE037F" w:rsidRPr="007E46A3" w:rsidRDefault="00BE037F" w:rsidP="00BE037F">
      <w:pPr>
        <w:pStyle w:val="Header"/>
        <w:tabs>
          <w:tab w:val="right" w:pos="8280"/>
          <w:tab w:val="right" w:pos="9639"/>
        </w:tabs>
        <w:jc w:val="both"/>
        <w:rPr>
          <w:rFonts w:cs="Arial"/>
          <w:noProof w:val="0"/>
          <w:sz w:val="24"/>
          <w:lang w:val="en-GB"/>
        </w:rPr>
      </w:pPr>
      <w:r w:rsidRPr="007E46A3">
        <w:rPr>
          <w:rFonts w:cs="Arial"/>
          <w:sz w:val="24"/>
          <w:szCs w:val="24"/>
          <w:lang w:val="en-GB"/>
        </w:rPr>
        <w:t>3GPP TSG-RAN WG4 Meeting #</w:t>
      </w:r>
      <w:r>
        <w:rPr>
          <w:rFonts w:cs="Arial"/>
          <w:sz w:val="24"/>
          <w:szCs w:val="24"/>
          <w:lang w:val="en-GB"/>
        </w:rPr>
        <w:t>82</w:t>
      </w:r>
      <w:r w:rsidRPr="007E46A3">
        <w:rPr>
          <w:rFonts w:cs="Arial"/>
          <w:noProof w:val="0"/>
          <w:sz w:val="24"/>
          <w:lang w:val="en-GB"/>
        </w:rPr>
        <w:tab/>
      </w:r>
      <w:r w:rsidRPr="007E46A3">
        <w:rPr>
          <w:rFonts w:cs="Arial"/>
          <w:noProof w:val="0"/>
          <w:sz w:val="24"/>
          <w:lang w:val="en-GB"/>
        </w:rPr>
        <w:tab/>
      </w:r>
      <w:r w:rsidR="00D540AA" w:rsidRPr="00D540AA">
        <w:rPr>
          <w:rFonts w:cs="Arial"/>
          <w:noProof w:val="0"/>
          <w:sz w:val="24"/>
          <w:lang w:val="en-GB"/>
        </w:rPr>
        <w:t>R4-1700560</w:t>
      </w:r>
    </w:p>
    <w:p w14:paraId="5B0CE220" w14:textId="77777777" w:rsidR="00BE037F" w:rsidRPr="002056B8" w:rsidRDefault="00BE037F" w:rsidP="00BE037F">
      <w:pPr>
        <w:pStyle w:val="Header"/>
        <w:rPr>
          <w:noProof w:val="0"/>
          <w:sz w:val="24"/>
          <w:szCs w:val="24"/>
          <w:lang w:val="en-GB" w:eastAsia="zh-CN"/>
        </w:rPr>
      </w:pPr>
      <w:r>
        <w:rPr>
          <w:noProof w:val="0"/>
          <w:sz w:val="24"/>
          <w:szCs w:val="24"/>
          <w:lang w:val="en-GB" w:eastAsia="zh-CN"/>
        </w:rPr>
        <w:t>Athens</w:t>
      </w:r>
      <w:r w:rsidRPr="00B37DD5">
        <w:rPr>
          <w:noProof w:val="0"/>
          <w:sz w:val="24"/>
          <w:szCs w:val="24"/>
          <w:lang w:val="en-GB" w:eastAsia="zh-CN"/>
        </w:rPr>
        <w:t xml:space="preserve">, </w:t>
      </w:r>
      <w:r>
        <w:rPr>
          <w:noProof w:val="0"/>
          <w:sz w:val="24"/>
          <w:szCs w:val="24"/>
          <w:lang w:val="en-GB" w:eastAsia="zh-CN"/>
        </w:rPr>
        <w:t>Greece,</w:t>
      </w:r>
      <w:r w:rsidRPr="002056B8">
        <w:rPr>
          <w:noProof w:val="0"/>
          <w:sz w:val="24"/>
          <w:szCs w:val="24"/>
          <w:lang w:val="en-GB" w:eastAsia="zh-CN"/>
        </w:rPr>
        <w:t xml:space="preserve"> </w:t>
      </w:r>
      <w:r>
        <w:rPr>
          <w:noProof w:val="0"/>
          <w:sz w:val="24"/>
          <w:szCs w:val="24"/>
          <w:lang w:val="en-GB" w:eastAsia="zh-CN"/>
        </w:rPr>
        <w:t>13</w:t>
      </w:r>
      <w:r w:rsidRPr="002056B8">
        <w:rPr>
          <w:noProof w:val="0"/>
          <w:sz w:val="24"/>
          <w:szCs w:val="24"/>
          <w:lang w:val="en-GB" w:eastAsia="zh-CN"/>
        </w:rPr>
        <w:t xml:space="preserve"> - </w:t>
      </w:r>
      <w:r>
        <w:rPr>
          <w:noProof w:val="0"/>
          <w:sz w:val="24"/>
          <w:szCs w:val="24"/>
          <w:lang w:val="en-GB" w:eastAsia="zh-CN"/>
        </w:rPr>
        <w:t>17</w:t>
      </w:r>
      <w:r w:rsidRPr="002056B8">
        <w:rPr>
          <w:noProof w:val="0"/>
          <w:sz w:val="24"/>
          <w:szCs w:val="24"/>
          <w:lang w:val="en-GB" w:eastAsia="zh-CN"/>
        </w:rPr>
        <w:t xml:space="preserve"> </w:t>
      </w:r>
      <w:r>
        <w:rPr>
          <w:noProof w:val="0"/>
          <w:sz w:val="24"/>
          <w:szCs w:val="24"/>
          <w:lang w:val="en-GB" w:eastAsia="zh-CN"/>
        </w:rPr>
        <w:t>February</w:t>
      </w:r>
      <w:r w:rsidRPr="002056B8">
        <w:rPr>
          <w:noProof w:val="0"/>
          <w:sz w:val="24"/>
          <w:szCs w:val="24"/>
          <w:lang w:val="en-GB" w:eastAsia="zh-CN"/>
        </w:rPr>
        <w:t xml:space="preserve"> 201</w:t>
      </w:r>
      <w:r>
        <w:rPr>
          <w:noProof w:val="0"/>
          <w:sz w:val="24"/>
          <w:szCs w:val="24"/>
          <w:lang w:val="en-GB" w:eastAsia="zh-CN"/>
        </w:rPr>
        <w:t>7</w:t>
      </w:r>
    </w:p>
    <w:p w14:paraId="184BDD83" w14:textId="77777777" w:rsidR="00BE037F" w:rsidRPr="001678ED" w:rsidRDefault="00BE037F" w:rsidP="00BE037F">
      <w:pPr>
        <w:tabs>
          <w:tab w:val="left" w:pos="1985"/>
        </w:tabs>
        <w:spacing w:after="0"/>
        <w:ind w:left="1975" w:hangingChars="823" w:hanging="1975"/>
        <w:jc w:val="both"/>
        <w:rPr>
          <w:rFonts w:ascii="Arial" w:hAnsi="Arial" w:cs="Arial"/>
          <w:sz w:val="24"/>
          <w:highlight w:val="yellow"/>
        </w:rPr>
      </w:pPr>
    </w:p>
    <w:p w14:paraId="317DB60B" w14:textId="77777777" w:rsidR="00BE037F" w:rsidRPr="00D34BA0" w:rsidRDefault="00BE037F" w:rsidP="00BE037F">
      <w:pPr>
        <w:tabs>
          <w:tab w:val="left" w:pos="1985"/>
        </w:tabs>
        <w:ind w:left="1983" w:hangingChars="823" w:hanging="1983"/>
        <w:jc w:val="both"/>
        <w:rPr>
          <w:rFonts w:ascii="Arial" w:eastAsia="SimSun" w:hAnsi="Arial" w:cs="Arial"/>
          <w:b/>
          <w:sz w:val="24"/>
        </w:rPr>
      </w:pPr>
      <w:r w:rsidRPr="00D34BA0">
        <w:rPr>
          <w:rFonts w:ascii="Arial" w:eastAsia="SimSun" w:hAnsi="Arial" w:cs="Arial"/>
          <w:b/>
          <w:sz w:val="24"/>
        </w:rPr>
        <w:t>Agenda item:</w:t>
      </w:r>
      <w:r w:rsidRPr="00D34BA0">
        <w:rPr>
          <w:rFonts w:ascii="Arial" w:eastAsia="SimSun" w:hAnsi="Arial" w:cs="Arial"/>
          <w:b/>
          <w:sz w:val="24"/>
        </w:rPr>
        <w:tab/>
      </w:r>
      <w:bookmarkStart w:id="0" w:name="Source"/>
      <w:bookmarkEnd w:id="0"/>
      <w:r w:rsidRPr="00D34BA0">
        <w:rPr>
          <w:rFonts w:ascii="Arial" w:eastAsia="SimSun" w:hAnsi="Arial" w:cs="Arial"/>
          <w:b/>
          <w:sz w:val="24"/>
        </w:rPr>
        <w:t>7.28.1</w:t>
      </w:r>
    </w:p>
    <w:p w14:paraId="3EBD9A77" w14:textId="77777777" w:rsidR="00BE037F" w:rsidRPr="00D34BA0" w:rsidRDefault="00BE037F" w:rsidP="00BE037F">
      <w:pPr>
        <w:tabs>
          <w:tab w:val="left" w:pos="1985"/>
        </w:tabs>
        <w:ind w:left="1985" w:hanging="1985"/>
        <w:jc w:val="both"/>
        <w:rPr>
          <w:rFonts w:ascii="Arial" w:eastAsia="SimSun" w:hAnsi="Arial" w:cs="Arial"/>
          <w:b/>
          <w:sz w:val="24"/>
        </w:rPr>
      </w:pPr>
      <w:r w:rsidRPr="00D34BA0">
        <w:rPr>
          <w:rFonts w:ascii="Arial" w:eastAsia="SimSun" w:hAnsi="Arial" w:cs="Arial"/>
          <w:b/>
          <w:sz w:val="24"/>
        </w:rPr>
        <w:t>Source:</w:t>
      </w:r>
      <w:r w:rsidRPr="00D34BA0">
        <w:rPr>
          <w:rFonts w:ascii="Arial" w:eastAsia="SimSun" w:hAnsi="Arial" w:cs="Arial"/>
          <w:b/>
          <w:sz w:val="24"/>
        </w:rPr>
        <w:tab/>
        <w:t>Intel Corporation</w:t>
      </w:r>
    </w:p>
    <w:p w14:paraId="0ADB923D" w14:textId="77777777" w:rsidR="00BE037F" w:rsidRPr="00D34BA0" w:rsidRDefault="00BE037F" w:rsidP="00BE037F">
      <w:pPr>
        <w:tabs>
          <w:tab w:val="left" w:pos="1985"/>
        </w:tabs>
        <w:ind w:left="1983" w:hangingChars="823" w:hanging="1983"/>
        <w:jc w:val="both"/>
        <w:rPr>
          <w:rFonts w:ascii="Arial" w:eastAsia="SimSun" w:hAnsi="Arial" w:cs="Arial"/>
          <w:b/>
          <w:sz w:val="24"/>
        </w:rPr>
      </w:pPr>
      <w:r w:rsidRPr="00D34BA0">
        <w:rPr>
          <w:rFonts w:ascii="Arial" w:eastAsia="SimSun" w:hAnsi="Arial" w:cs="Arial"/>
          <w:b/>
          <w:sz w:val="24"/>
        </w:rPr>
        <w:t>Title:</w:t>
      </w:r>
      <w:r w:rsidRPr="00D34BA0">
        <w:rPr>
          <w:rFonts w:ascii="Arial" w:eastAsia="SimSun" w:hAnsi="Arial" w:cs="Arial"/>
          <w:b/>
          <w:sz w:val="24"/>
        </w:rPr>
        <w:tab/>
        <w:t xml:space="preserve">Discussion on </w:t>
      </w:r>
      <w:proofErr w:type="spellStart"/>
      <w:r w:rsidRPr="00D34BA0">
        <w:rPr>
          <w:rFonts w:ascii="Arial" w:eastAsia="SimSun" w:hAnsi="Arial" w:cs="Arial"/>
          <w:b/>
          <w:sz w:val="24"/>
        </w:rPr>
        <w:t>MuST</w:t>
      </w:r>
      <w:proofErr w:type="spellEnd"/>
      <w:r w:rsidRPr="00D34BA0">
        <w:rPr>
          <w:rFonts w:ascii="Arial" w:eastAsia="SimSun" w:hAnsi="Arial" w:cs="Arial"/>
          <w:b/>
          <w:sz w:val="24"/>
        </w:rPr>
        <w:t xml:space="preserve"> demodulation performance requirements</w:t>
      </w:r>
    </w:p>
    <w:p w14:paraId="2485DAD2" w14:textId="77777777" w:rsidR="00BE037F" w:rsidRPr="00D34BA0" w:rsidRDefault="00BE037F" w:rsidP="00BE037F">
      <w:pPr>
        <w:tabs>
          <w:tab w:val="left" w:pos="1985"/>
        </w:tabs>
        <w:ind w:left="1983" w:hangingChars="823" w:hanging="1983"/>
        <w:jc w:val="both"/>
        <w:rPr>
          <w:rFonts w:ascii="Arial" w:eastAsia="SimSun" w:hAnsi="Arial" w:cs="Arial"/>
          <w:b/>
          <w:sz w:val="24"/>
        </w:rPr>
      </w:pPr>
      <w:r w:rsidRPr="00D34BA0">
        <w:rPr>
          <w:rFonts w:ascii="Arial" w:eastAsia="SimSun" w:hAnsi="Arial" w:cs="Arial"/>
          <w:b/>
          <w:sz w:val="24"/>
        </w:rPr>
        <w:t>Document for:</w:t>
      </w:r>
      <w:r w:rsidRPr="00D34BA0">
        <w:rPr>
          <w:rFonts w:ascii="Arial" w:eastAsia="SimSun" w:hAnsi="Arial" w:cs="Arial"/>
          <w:b/>
          <w:sz w:val="24"/>
        </w:rPr>
        <w:tab/>
      </w:r>
      <w:bookmarkStart w:id="1" w:name="DocumentFor"/>
      <w:bookmarkEnd w:id="1"/>
      <w:r w:rsidRPr="00D34BA0">
        <w:rPr>
          <w:rFonts w:ascii="Arial" w:eastAsia="SimSun" w:hAnsi="Arial" w:cs="Arial"/>
          <w:b/>
          <w:sz w:val="24"/>
        </w:rPr>
        <w:t>Discussion</w:t>
      </w:r>
    </w:p>
    <w:p w14:paraId="3E2867A8" w14:textId="77777777" w:rsidR="003A3520" w:rsidRDefault="009046D1" w:rsidP="004D14E5">
      <w:pPr>
        <w:pStyle w:val="Heading1"/>
        <w:jc w:val="both"/>
        <w:rPr>
          <w:lang w:val="en-US"/>
        </w:rPr>
      </w:pPr>
      <w:r>
        <w:rPr>
          <w:lang w:val="en-US"/>
        </w:rPr>
        <w:t>Introduction</w:t>
      </w:r>
    </w:p>
    <w:p w14:paraId="2F1D68CE" w14:textId="63B72460" w:rsidR="00213287" w:rsidRPr="00C971D1" w:rsidRDefault="00213287" w:rsidP="00213287">
      <w:pPr>
        <w:spacing w:after="120"/>
        <w:ind w:right="-96"/>
        <w:jc w:val="both"/>
        <w:rPr>
          <w:color w:val="000000"/>
        </w:rPr>
      </w:pPr>
      <w:r w:rsidRPr="00521C59">
        <w:rPr>
          <w:color w:val="000000"/>
        </w:rPr>
        <w:t xml:space="preserve">Rel-14 </w:t>
      </w:r>
      <w:proofErr w:type="spellStart"/>
      <w:r w:rsidRPr="00521C59">
        <w:rPr>
          <w:color w:val="000000"/>
        </w:rPr>
        <w:t>MuST</w:t>
      </w:r>
      <w:proofErr w:type="spellEnd"/>
      <w:r w:rsidRPr="00521C59">
        <w:rPr>
          <w:color w:val="000000"/>
        </w:rPr>
        <w:t xml:space="preserve"> WI </w:t>
      </w:r>
      <w:r>
        <w:rPr>
          <w:color w:val="000000"/>
        </w:rPr>
        <w:t xml:space="preserve">Core part </w:t>
      </w:r>
      <w:r w:rsidRPr="00521C59">
        <w:rPr>
          <w:color w:val="000000"/>
        </w:rPr>
        <w:t xml:space="preserve">was finished in RAN1#87 and RAN4#81 </w:t>
      </w:r>
      <w:r w:rsidRPr="00D540AA">
        <w:rPr>
          <w:color w:val="000000"/>
        </w:rPr>
        <w:t xml:space="preserve">meetings </w:t>
      </w:r>
      <w:r w:rsidRPr="00D34BA0">
        <w:rPr>
          <w:color w:val="000000"/>
        </w:rPr>
        <w:t>[</w:t>
      </w:r>
      <w:r w:rsidR="00D540AA" w:rsidRPr="00D34BA0">
        <w:rPr>
          <w:color w:val="000000"/>
        </w:rPr>
        <w:t>1</w:t>
      </w:r>
      <w:r w:rsidRPr="00D34BA0">
        <w:rPr>
          <w:color w:val="000000"/>
        </w:rPr>
        <w:t>]</w:t>
      </w:r>
      <w:r w:rsidRPr="00D540AA">
        <w:rPr>
          <w:color w:val="000000"/>
        </w:rPr>
        <w:t>.</w:t>
      </w:r>
      <w:r w:rsidRPr="00521C59">
        <w:rPr>
          <w:color w:val="000000"/>
        </w:rPr>
        <w:t xml:space="preserve"> </w:t>
      </w:r>
      <w:r>
        <w:rPr>
          <w:color w:val="000000"/>
        </w:rPr>
        <w:t xml:space="preserve">The </w:t>
      </w:r>
      <w:r w:rsidRPr="00521C59">
        <w:rPr>
          <w:color w:val="000000"/>
        </w:rPr>
        <w:t xml:space="preserve">RAN4 #82 meeting is the first meeting of </w:t>
      </w:r>
      <w:r>
        <w:rPr>
          <w:color w:val="000000"/>
        </w:rPr>
        <w:t xml:space="preserve">the </w:t>
      </w:r>
      <w:proofErr w:type="spellStart"/>
      <w:r w:rsidRPr="00521C59">
        <w:rPr>
          <w:color w:val="000000"/>
        </w:rPr>
        <w:t>MuST</w:t>
      </w:r>
      <w:proofErr w:type="spellEnd"/>
      <w:r w:rsidRPr="00521C59">
        <w:rPr>
          <w:color w:val="000000"/>
        </w:rPr>
        <w:t xml:space="preserve"> </w:t>
      </w:r>
      <w:r>
        <w:rPr>
          <w:color w:val="000000"/>
        </w:rPr>
        <w:t xml:space="preserve">WI </w:t>
      </w:r>
      <w:r w:rsidRPr="00521C59">
        <w:rPr>
          <w:color w:val="000000"/>
        </w:rPr>
        <w:t xml:space="preserve">performance part. </w:t>
      </w:r>
      <w:r>
        <w:rPr>
          <w:color w:val="000000"/>
        </w:rPr>
        <w:t>I</w:t>
      </w:r>
      <w:r w:rsidRPr="00521C59">
        <w:rPr>
          <w:color w:val="000000"/>
        </w:rPr>
        <w:t xml:space="preserve">n this paper we provide our view of test case design and baseline receiver structure for </w:t>
      </w:r>
      <w:r>
        <w:rPr>
          <w:color w:val="000000"/>
        </w:rPr>
        <w:t xml:space="preserve">the </w:t>
      </w:r>
      <w:proofErr w:type="spellStart"/>
      <w:r>
        <w:rPr>
          <w:color w:val="000000"/>
        </w:rPr>
        <w:t>MuST</w:t>
      </w:r>
      <w:proofErr w:type="spellEnd"/>
      <w:r>
        <w:rPr>
          <w:color w:val="000000"/>
        </w:rPr>
        <w:t xml:space="preserve"> UE demodulation performance requirements</w:t>
      </w:r>
      <w:r w:rsidRPr="00521C59">
        <w:rPr>
          <w:color w:val="000000"/>
        </w:rPr>
        <w:t>.</w:t>
      </w:r>
    </w:p>
    <w:p w14:paraId="421D8B32" w14:textId="34AD20FC" w:rsidR="0072740F" w:rsidRPr="0072740F" w:rsidRDefault="00BE037F" w:rsidP="00BE037F">
      <w:pPr>
        <w:pStyle w:val="Heading1"/>
        <w:rPr>
          <w:lang w:val="en-US"/>
        </w:rPr>
      </w:pPr>
      <w:proofErr w:type="spellStart"/>
      <w:r>
        <w:rPr>
          <w:lang w:val="en-US"/>
        </w:rPr>
        <w:t>MuST</w:t>
      </w:r>
      <w:proofErr w:type="spellEnd"/>
      <w:r>
        <w:rPr>
          <w:lang w:val="en-US"/>
        </w:rPr>
        <w:t xml:space="preserve"> Case </w:t>
      </w:r>
      <w:r w:rsidR="002A1D05">
        <w:t>1/2</w:t>
      </w:r>
      <w:r w:rsidR="00D540AA" w:rsidRPr="00D34BA0">
        <w:t xml:space="preserve"> </w:t>
      </w:r>
      <w:r w:rsidR="00D540AA">
        <w:rPr>
          <w:lang w:val="en-US"/>
        </w:rPr>
        <w:t>demodulation requirements</w:t>
      </w:r>
    </w:p>
    <w:p w14:paraId="0271C46D" w14:textId="77777777" w:rsidR="00730FA7" w:rsidRDefault="00730FA7" w:rsidP="00730FA7">
      <w:pPr>
        <w:rPr>
          <w:lang w:val="en-US"/>
        </w:rPr>
      </w:pPr>
      <w:r>
        <w:rPr>
          <w:lang w:val="en-US"/>
        </w:rPr>
        <w:t xml:space="preserve">During </w:t>
      </w:r>
      <w:r w:rsidR="00213287">
        <w:rPr>
          <w:lang w:val="en-US"/>
        </w:rPr>
        <w:t xml:space="preserve">the </w:t>
      </w:r>
      <w:r>
        <w:rPr>
          <w:lang w:val="en-US"/>
        </w:rPr>
        <w:t xml:space="preserve">RAN1 work on Rel-14 </w:t>
      </w:r>
      <w:proofErr w:type="spellStart"/>
      <w:r>
        <w:rPr>
          <w:lang w:val="en-US"/>
        </w:rPr>
        <w:t>MuST</w:t>
      </w:r>
      <w:proofErr w:type="spellEnd"/>
      <w:r>
        <w:rPr>
          <w:lang w:val="en-US"/>
        </w:rPr>
        <w:t xml:space="preserve"> WI the following agreements were reached on </w:t>
      </w:r>
      <w:proofErr w:type="spellStart"/>
      <w:proofErr w:type="gramStart"/>
      <w:r>
        <w:rPr>
          <w:lang w:val="en-US"/>
        </w:rPr>
        <w:t>MuST</w:t>
      </w:r>
      <w:proofErr w:type="spellEnd"/>
      <w:proofErr w:type="gramEnd"/>
      <w:r>
        <w:rPr>
          <w:lang w:val="en-US"/>
        </w:rPr>
        <w:t xml:space="preserve"> case 1/2:</w:t>
      </w:r>
    </w:p>
    <w:tbl>
      <w:tblPr>
        <w:tblStyle w:val="TableGrid"/>
        <w:tblW w:w="0" w:type="auto"/>
        <w:tblLook w:val="04A0" w:firstRow="1" w:lastRow="0" w:firstColumn="1" w:lastColumn="0" w:noHBand="0" w:noVBand="1"/>
      </w:tblPr>
      <w:tblGrid>
        <w:gridCol w:w="9621"/>
      </w:tblGrid>
      <w:tr w:rsidR="00213287" w14:paraId="45528F51" w14:textId="77777777" w:rsidTr="00213287">
        <w:tc>
          <w:tcPr>
            <w:tcW w:w="9621" w:type="dxa"/>
          </w:tcPr>
          <w:p w14:paraId="6189331B" w14:textId="77777777" w:rsidR="00213287" w:rsidRDefault="00213287" w:rsidP="00213287">
            <w:pPr>
              <w:pStyle w:val="ListParagraph"/>
              <w:numPr>
                <w:ilvl w:val="0"/>
                <w:numId w:val="30"/>
              </w:numPr>
              <w:spacing w:after="60"/>
              <w:ind w:hanging="357"/>
              <w:contextualSpacing w:val="0"/>
              <w:rPr>
                <w:i/>
                <w:sz w:val="20"/>
              </w:rPr>
            </w:pPr>
            <w:r w:rsidRPr="005A18D9">
              <w:rPr>
                <w:i/>
                <w:sz w:val="20"/>
              </w:rPr>
              <w:t>MUST Case 1 and Case 2 is supported in TM2/3/4 using up to 2Tx</w:t>
            </w:r>
          </w:p>
          <w:p w14:paraId="00C30606" w14:textId="27E0654E" w:rsidR="00402CDE" w:rsidRPr="00402CDE" w:rsidRDefault="00402CDE" w:rsidP="00402CDE">
            <w:pPr>
              <w:pStyle w:val="ListParagraph"/>
              <w:numPr>
                <w:ilvl w:val="0"/>
                <w:numId w:val="30"/>
              </w:numPr>
              <w:spacing w:after="60"/>
              <w:contextualSpacing w:val="0"/>
              <w:rPr>
                <w:i/>
                <w:sz w:val="20"/>
              </w:rPr>
            </w:pPr>
            <w:r w:rsidRPr="00DD07FA">
              <w:rPr>
                <w:i/>
                <w:sz w:val="20"/>
              </w:rPr>
              <w:t>For Case 1 &amp; 2, up to two co-scheduled UEs per spatial layer are supported</w:t>
            </w:r>
          </w:p>
          <w:p w14:paraId="677A84C6" w14:textId="77777777" w:rsidR="00213287" w:rsidRPr="005A18D9" w:rsidRDefault="00213287" w:rsidP="00213287">
            <w:pPr>
              <w:pStyle w:val="ListParagraph"/>
              <w:numPr>
                <w:ilvl w:val="0"/>
                <w:numId w:val="30"/>
              </w:numPr>
              <w:spacing w:after="60"/>
              <w:ind w:hanging="357"/>
              <w:contextualSpacing w:val="0"/>
              <w:rPr>
                <w:i/>
                <w:sz w:val="20"/>
              </w:rPr>
            </w:pPr>
            <w:r w:rsidRPr="005A18D9">
              <w:rPr>
                <w:i/>
                <w:sz w:val="20"/>
              </w:rPr>
              <w:t>For MUST Case 1 and Case 2, the following assistance information is provided to MUST-near UE by DCI</w:t>
            </w:r>
          </w:p>
          <w:p w14:paraId="62449B56" w14:textId="77777777" w:rsidR="00213287" w:rsidRPr="005A18D9" w:rsidRDefault="00213287" w:rsidP="00213287">
            <w:pPr>
              <w:pStyle w:val="ListParagraph"/>
              <w:numPr>
                <w:ilvl w:val="1"/>
                <w:numId w:val="30"/>
              </w:numPr>
              <w:spacing w:after="60"/>
              <w:ind w:hanging="357"/>
              <w:contextualSpacing w:val="0"/>
              <w:rPr>
                <w:i/>
                <w:sz w:val="20"/>
              </w:rPr>
            </w:pPr>
            <w:r w:rsidRPr="005A18D9">
              <w:rPr>
                <w:i/>
                <w:sz w:val="20"/>
              </w:rPr>
              <w:t>Existence of MUST interference</w:t>
            </w:r>
          </w:p>
          <w:p w14:paraId="7D08124C" w14:textId="77777777" w:rsidR="00213287" w:rsidRPr="005A18D9" w:rsidRDefault="00213287" w:rsidP="00213287">
            <w:pPr>
              <w:pStyle w:val="ListParagraph"/>
              <w:numPr>
                <w:ilvl w:val="1"/>
                <w:numId w:val="30"/>
              </w:numPr>
              <w:spacing w:after="60"/>
              <w:ind w:hanging="357"/>
              <w:contextualSpacing w:val="0"/>
              <w:rPr>
                <w:i/>
                <w:sz w:val="20"/>
              </w:rPr>
            </w:pPr>
            <w:r w:rsidRPr="005A18D9">
              <w:rPr>
                <w:i/>
                <w:sz w:val="20"/>
              </w:rPr>
              <w:t>Transmission power ratio</w:t>
            </w:r>
          </w:p>
          <w:p w14:paraId="39B2E891" w14:textId="77777777" w:rsidR="00213287" w:rsidRPr="005A18D9" w:rsidRDefault="00213287" w:rsidP="00213287">
            <w:pPr>
              <w:pStyle w:val="ListParagraph"/>
              <w:numPr>
                <w:ilvl w:val="0"/>
                <w:numId w:val="30"/>
              </w:numPr>
              <w:spacing w:after="60"/>
              <w:ind w:hanging="357"/>
              <w:contextualSpacing w:val="0"/>
              <w:rPr>
                <w:i/>
                <w:sz w:val="20"/>
              </w:rPr>
            </w:pPr>
            <w:r w:rsidRPr="005A18D9">
              <w:rPr>
                <w:i/>
                <w:sz w:val="20"/>
              </w:rPr>
              <w:t xml:space="preserve">For Case 1 and 2, the transmission power ratios for different modulation combinations are </w:t>
            </w:r>
          </w:p>
          <w:p w14:paraId="1F90DF5D" w14:textId="246F5AA8" w:rsidR="00213287" w:rsidRPr="005A18D9" w:rsidRDefault="00213287" w:rsidP="00213287">
            <w:pPr>
              <w:pStyle w:val="ListParagraph"/>
              <w:numPr>
                <w:ilvl w:val="1"/>
                <w:numId w:val="30"/>
              </w:numPr>
              <w:spacing w:after="60"/>
              <w:ind w:hanging="357"/>
              <w:contextualSpacing w:val="0"/>
              <w:rPr>
                <w:i/>
                <w:sz w:val="20"/>
              </w:rPr>
            </w:pPr>
            <w:r w:rsidRPr="005A18D9">
              <w:rPr>
                <w:i/>
                <w:sz w:val="20"/>
              </w:rPr>
              <w:t>{8/10, 50/58, 264.5/289} for QPSK+QPSK</w:t>
            </w:r>
          </w:p>
          <w:p w14:paraId="13D5C0B7" w14:textId="5EF5A550" w:rsidR="00213287" w:rsidRPr="005A18D9" w:rsidRDefault="00213287" w:rsidP="00213287">
            <w:pPr>
              <w:pStyle w:val="ListParagraph"/>
              <w:numPr>
                <w:ilvl w:val="1"/>
                <w:numId w:val="30"/>
              </w:numPr>
              <w:spacing w:after="60"/>
              <w:ind w:hanging="357"/>
              <w:contextualSpacing w:val="0"/>
              <w:rPr>
                <w:i/>
                <w:sz w:val="20"/>
              </w:rPr>
            </w:pPr>
            <w:r w:rsidRPr="005A18D9">
              <w:rPr>
                <w:i/>
                <w:sz w:val="20"/>
              </w:rPr>
              <w:t>{32/42, 144.5/167, 128/138} or 16QAM+QPSK</w:t>
            </w:r>
          </w:p>
          <w:p w14:paraId="0A4EDC5D" w14:textId="77777777" w:rsidR="00213287" w:rsidRPr="005A18D9" w:rsidRDefault="00213287" w:rsidP="00213287">
            <w:pPr>
              <w:pStyle w:val="ListParagraph"/>
              <w:numPr>
                <w:ilvl w:val="1"/>
                <w:numId w:val="30"/>
              </w:numPr>
              <w:spacing w:after="60"/>
              <w:ind w:hanging="357"/>
              <w:contextualSpacing w:val="0"/>
              <w:rPr>
                <w:i/>
                <w:sz w:val="20"/>
              </w:rPr>
            </w:pPr>
            <w:r w:rsidRPr="005A18D9">
              <w:rPr>
                <w:i/>
                <w:sz w:val="20"/>
              </w:rPr>
              <w:t>{128/170, 40.5/51, 288/330} for 64QAM+QPSK</w:t>
            </w:r>
          </w:p>
          <w:p w14:paraId="0E6891E3" w14:textId="77777777" w:rsidR="00213287" w:rsidRPr="005A18D9" w:rsidRDefault="00213287" w:rsidP="00213287">
            <w:pPr>
              <w:pStyle w:val="ListParagraph"/>
              <w:numPr>
                <w:ilvl w:val="0"/>
                <w:numId w:val="30"/>
              </w:numPr>
              <w:spacing w:after="60"/>
              <w:ind w:hanging="357"/>
              <w:contextualSpacing w:val="0"/>
              <w:rPr>
                <w:i/>
                <w:sz w:val="20"/>
              </w:rPr>
            </w:pPr>
            <w:r w:rsidRPr="005A18D9">
              <w:rPr>
                <w:i/>
                <w:sz w:val="20"/>
              </w:rPr>
              <w:t>In case of MUST Case 1 operation, when MUST near UE is rank</w:t>
            </w:r>
            <w:r w:rsidR="00E36B6B">
              <w:rPr>
                <w:i/>
                <w:sz w:val="20"/>
              </w:rPr>
              <w:t xml:space="preserve"> </w:t>
            </w:r>
            <w:r w:rsidRPr="005A18D9">
              <w:rPr>
                <w:i/>
                <w:sz w:val="20"/>
              </w:rPr>
              <w:t>2 and MUST far UE is rank</w:t>
            </w:r>
            <w:r w:rsidR="00E36B6B">
              <w:rPr>
                <w:i/>
                <w:sz w:val="20"/>
              </w:rPr>
              <w:t xml:space="preserve"> </w:t>
            </w:r>
            <w:r w:rsidRPr="005A18D9">
              <w:rPr>
                <w:i/>
                <w:sz w:val="20"/>
              </w:rPr>
              <w:t>1 transmission, the two layers of MUST near UE have the same transmission power</w:t>
            </w:r>
          </w:p>
          <w:p w14:paraId="5CB16A7C" w14:textId="77777777" w:rsidR="00213287" w:rsidRDefault="00213287" w:rsidP="00213287">
            <w:pPr>
              <w:pStyle w:val="ListParagraph"/>
              <w:numPr>
                <w:ilvl w:val="0"/>
                <w:numId w:val="30"/>
              </w:numPr>
              <w:spacing w:after="60"/>
              <w:ind w:hanging="357"/>
              <w:contextualSpacing w:val="0"/>
              <w:rPr>
                <w:i/>
                <w:sz w:val="20"/>
              </w:rPr>
            </w:pPr>
            <w:r w:rsidRPr="005A18D9">
              <w:rPr>
                <w:i/>
                <w:sz w:val="20"/>
              </w:rPr>
              <w:t xml:space="preserve">For MUST Case 1, when both MUST-near UE and MUST-far UE have Rank=2, the total </w:t>
            </w:r>
            <w:proofErr w:type="spellStart"/>
            <w:r w:rsidRPr="005A18D9">
              <w:rPr>
                <w:i/>
                <w:sz w:val="20"/>
              </w:rPr>
              <w:t>Tx</w:t>
            </w:r>
            <w:proofErr w:type="spellEnd"/>
            <w:r w:rsidRPr="005A18D9">
              <w:rPr>
                <w:i/>
                <w:sz w:val="20"/>
              </w:rPr>
              <w:t xml:space="preserve"> power is split equally between two spatial layers</w:t>
            </w:r>
          </w:p>
          <w:p w14:paraId="1D4EF9A8" w14:textId="77777777" w:rsidR="00213287" w:rsidRPr="004A6D8E" w:rsidRDefault="00213287" w:rsidP="00213287">
            <w:pPr>
              <w:pStyle w:val="ListParagraph"/>
              <w:numPr>
                <w:ilvl w:val="0"/>
                <w:numId w:val="30"/>
              </w:numPr>
              <w:spacing w:after="60"/>
              <w:ind w:hanging="357"/>
              <w:contextualSpacing w:val="0"/>
              <w:rPr>
                <w:i/>
                <w:sz w:val="20"/>
              </w:rPr>
            </w:pPr>
            <w:r w:rsidRPr="004A6D8E">
              <w:rPr>
                <w:i/>
                <w:sz w:val="20"/>
              </w:rPr>
              <w:t>The following field are additionally defined in the following legacy DCIs</w:t>
            </w:r>
          </w:p>
          <w:p w14:paraId="79CC5701" w14:textId="77777777" w:rsidR="00213287" w:rsidRPr="004A6D8E" w:rsidRDefault="00213287" w:rsidP="00213287">
            <w:pPr>
              <w:pStyle w:val="ListParagraph"/>
              <w:numPr>
                <w:ilvl w:val="1"/>
                <w:numId w:val="30"/>
              </w:numPr>
              <w:spacing w:after="60"/>
              <w:ind w:hanging="357"/>
              <w:contextualSpacing w:val="0"/>
              <w:rPr>
                <w:i/>
                <w:sz w:val="20"/>
              </w:rPr>
            </w:pPr>
            <w:r w:rsidRPr="004A6D8E">
              <w:rPr>
                <w:i/>
                <w:sz w:val="20"/>
              </w:rPr>
              <w:t>For DCI format 1: the 2bit field for MUST interference existence and power ratio.</w:t>
            </w:r>
          </w:p>
          <w:p w14:paraId="2F32AB50" w14:textId="77777777" w:rsidR="00213287" w:rsidRPr="004A6D8E" w:rsidRDefault="00213287" w:rsidP="00213287">
            <w:pPr>
              <w:pStyle w:val="ListParagraph"/>
              <w:numPr>
                <w:ilvl w:val="1"/>
                <w:numId w:val="30"/>
              </w:numPr>
              <w:spacing w:after="60"/>
              <w:ind w:hanging="357"/>
              <w:contextualSpacing w:val="0"/>
              <w:rPr>
                <w:i/>
                <w:sz w:val="20"/>
              </w:rPr>
            </w:pPr>
            <w:r w:rsidRPr="004A6D8E">
              <w:rPr>
                <w:i/>
                <w:sz w:val="20"/>
              </w:rPr>
              <w:t>For DCI format 2A: the 2bit field for MUST interference existence and power ratio.</w:t>
            </w:r>
          </w:p>
          <w:p w14:paraId="45E2EFE8" w14:textId="77777777" w:rsidR="00213287" w:rsidRPr="004A6D8E" w:rsidRDefault="00213287" w:rsidP="00213287">
            <w:pPr>
              <w:pStyle w:val="ListParagraph"/>
              <w:numPr>
                <w:ilvl w:val="1"/>
                <w:numId w:val="30"/>
              </w:numPr>
              <w:spacing w:after="60"/>
              <w:ind w:hanging="357"/>
              <w:contextualSpacing w:val="0"/>
              <w:rPr>
                <w:i/>
                <w:sz w:val="20"/>
              </w:rPr>
            </w:pPr>
            <w:r w:rsidRPr="004A6D8E">
              <w:rPr>
                <w:i/>
                <w:sz w:val="20"/>
              </w:rPr>
              <w:t>For DCI format 2: the 2bit field per layer for MUST interference existence and power ratio.</w:t>
            </w:r>
          </w:p>
          <w:p w14:paraId="2E1A7AF0" w14:textId="77777777" w:rsidR="00213287" w:rsidRPr="001435CF" w:rsidRDefault="00213287" w:rsidP="00213287">
            <w:pPr>
              <w:pStyle w:val="ListParagraph"/>
              <w:numPr>
                <w:ilvl w:val="0"/>
                <w:numId w:val="30"/>
              </w:numPr>
              <w:spacing w:after="60"/>
              <w:ind w:hanging="357"/>
              <w:contextualSpacing w:val="0"/>
              <w:rPr>
                <w:i/>
                <w:sz w:val="20"/>
              </w:rPr>
            </w:pPr>
            <w:r w:rsidRPr="001435CF">
              <w:rPr>
                <w:i/>
                <w:sz w:val="20"/>
              </w:rPr>
              <w:t xml:space="preserve">A new higher layer parameter PA_MUST is introduced for UEs with MUST Case1&amp;2 configuration </w:t>
            </w:r>
          </w:p>
          <w:p w14:paraId="48EB12FE" w14:textId="77777777" w:rsidR="00213287" w:rsidRPr="001435CF" w:rsidRDefault="00213287" w:rsidP="00213287">
            <w:pPr>
              <w:pStyle w:val="ListParagraph"/>
              <w:numPr>
                <w:ilvl w:val="1"/>
                <w:numId w:val="30"/>
              </w:numPr>
              <w:spacing w:after="60"/>
              <w:ind w:hanging="357"/>
              <w:contextualSpacing w:val="0"/>
              <w:rPr>
                <w:i/>
                <w:sz w:val="20"/>
              </w:rPr>
            </w:pPr>
            <w:r w:rsidRPr="001435CF">
              <w:rPr>
                <w:i/>
                <w:sz w:val="20"/>
              </w:rPr>
              <w:t xml:space="preserve">If existence of MUST interference is indicated by eNB, the power of MUST near UE’s PDSCH is derived from PA_MUST, where PA_MUST corresponds to the total EPRE to the CRS EPRE ratio of the PDSCHs for MUST-far and MUST-near UE in OFDM symbols without CRS. PA_MUST candidates are the same as the legacy PA. </w:t>
            </w:r>
          </w:p>
          <w:p w14:paraId="7D4470E3" w14:textId="77777777" w:rsidR="00213287" w:rsidRPr="001435CF" w:rsidRDefault="00213287" w:rsidP="00213287">
            <w:pPr>
              <w:pStyle w:val="ListParagraph"/>
              <w:numPr>
                <w:ilvl w:val="1"/>
                <w:numId w:val="30"/>
              </w:numPr>
              <w:spacing w:after="60"/>
              <w:ind w:hanging="357"/>
              <w:contextualSpacing w:val="0"/>
              <w:rPr>
                <w:i/>
                <w:sz w:val="20"/>
              </w:rPr>
            </w:pPr>
            <w:r w:rsidRPr="001435CF">
              <w:rPr>
                <w:i/>
                <w:sz w:val="20"/>
              </w:rPr>
              <w:t xml:space="preserve">Otherwise, legacy PA is applied to derive the MUST near UE’s PDSCH power </w:t>
            </w:r>
          </w:p>
          <w:p w14:paraId="671C576B" w14:textId="10D3D671" w:rsidR="00213287" w:rsidRPr="00E36B6B" w:rsidRDefault="00213287" w:rsidP="00D34BA0">
            <w:pPr>
              <w:pStyle w:val="ListParagraph"/>
              <w:numPr>
                <w:ilvl w:val="0"/>
                <w:numId w:val="30"/>
              </w:numPr>
              <w:spacing w:after="60"/>
              <w:ind w:hanging="357"/>
              <w:contextualSpacing w:val="0"/>
            </w:pPr>
            <w:r w:rsidRPr="001435CF">
              <w:rPr>
                <w:i/>
                <w:sz w:val="20"/>
              </w:rPr>
              <w:t>If the new higher layer parameter PA_MUST is not configured for a MUST near UE with MUST Case1&amp;2 configuration, legacy PA replaces PA_MUST</w:t>
            </w:r>
          </w:p>
        </w:tc>
      </w:tr>
    </w:tbl>
    <w:p w14:paraId="5553E108" w14:textId="77777777" w:rsidR="008B47A2" w:rsidRDefault="008B47A2" w:rsidP="00CF5FC9">
      <w:pPr>
        <w:tabs>
          <w:tab w:val="left" w:pos="851"/>
        </w:tabs>
        <w:overflowPunct w:val="0"/>
        <w:autoSpaceDE w:val="0"/>
        <w:autoSpaceDN w:val="0"/>
        <w:adjustRightInd w:val="0"/>
        <w:spacing w:before="120" w:after="120"/>
        <w:jc w:val="both"/>
        <w:textAlignment w:val="baseline"/>
        <w:rPr>
          <w:b/>
          <w:u w:val="single"/>
        </w:rPr>
      </w:pPr>
    </w:p>
    <w:p w14:paraId="664A2443" w14:textId="77777777" w:rsidR="00CF5FC9" w:rsidRDefault="00CF5FC9" w:rsidP="00CF5FC9">
      <w:pPr>
        <w:tabs>
          <w:tab w:val="left" w:pos="851"/>
        </w:tabs>
        <w:overflowPunct w:val="0"/>
        <w:autoSpaceDE w:val="0"/>
        <w:autoSpaceDN w:val="0"/>
        <w:adjustRightInd w:val="0"/>
        <w:spacing w:before="120" w:after="120"/>
        <w:jc w:val="both"/>
        <w:textAlignment w:val="baseline"/>
        <w:rPr>
          <w:b/>
          <w:u w:val="single"/>
        </w:rPr>
      </w:pPr>
      <w:r>
        <w:rPr>
          <w:b/>
          <w:u w:val="single"/>
        </w:rPr>
        <w:t xml:space="preserve">Requirements for Far and Near </w:t>
      </w:r>
      <w:r w:rsidR="00C971D1">
        <w:rPr>
          <w:b/>
          <w:u w:val="single"/>
        </w:rPr>
        <w:t>UE</w:t>
      </w:r>
    </w:p>
    <w:p w14:paraId="455E1B3F" w14:textId="5BBA5DB5" w:rsidR="00CF5FC9" w:rsidRDefault="00C971D1" w:rsidP="00263DDF">
      <w:pPr>
        <w:spacing w:after="120"/>
        <w:ind w:right="-96"/>
        <w:jc w:val="both"/>
        <w:rPr>
          <w:color w:val="000000"/>
          <w:szCs w:val="24"/>
        </w:rPr>
      </w:pPr>
      <w:r>
        <w:rPr>
          <w:color w:val="000000"/>
          <w:szCs w:val="24"/>
        </w:rPr>
        <w:t xml:space="preserve">For </w:t>
      </w:r>
      <w:proofErr w:type="spellStart"/>
      <w:r>
        <w:rPr>
          <w:color w:val="000000"/>
          <w:szCs w:val="24"/>
        </w:rPr>
        <w:t>MuST</w:t>
      </w:r>
      <w:proofErr w:type="spellEnd"/>
      <w:r>
        <w:rPr>
          <w:color w:val="000000"/>
          <w:szCs w:val="24"/>
        </w:rPr>
        <w:t xml:space="preserve"> </w:t>
      </w:r>
      <w:r w:rsidR="002A1D05">
        <w:rPr>
          <w:color w:val="000000"/>
          <w:szCs w:val="24"/>
        </w:rPr>
        <w:t xml:space="preserve">Case 1/2 </w:t>
      </w:r>
      <w:r>
        <w:rPr>
          <w:color w:val="000000"/>
          <w:szCs w:val="24"/>
        </w:rPr>
        <w:t xml:space="preserve">scenarios, </w:t>
      </w:r>
      <w:r w:rsidR="00E36B6B">
        <w:rPr>
          <w:color w:val="000000"/>
          <w:szCs w:val="24"/>
        </w:rPr>
        <w:t xml:space="preserve">the </w:t>
      </w:r>
      <w:r>
        <w:rPr>
          <w:color w:val="000000"/>
          <w:szCs w:val="24"/>
        </w:rPr>
        <w:t xml:space="preserve">modulation format </w:t>
      </w:r>
      <w:r w:rsidR="00E36B6B">
        <w:rPr>
          <w:color w:val="000000"/>
          <w:szCs w:val="24"/>
        </w:rPr>
        <w:t xml:space="preserve">for the Far UE </w:t>
      </w:r>
      <w:r>
        <w:rPr>
          <w:color w:val="000000"/>
          <w:szCs w:val="24"/>
        </w:rPr>
        <w:t xml:space="preserve">is limited by QPSK and </w:t>
      </w:r>
      <w:r w:rsidR="00E36B6B">
        <w:rPr>
          <w:color w:val="000000"/>
          <w:szCs w:val="24"/>
        </w:rPr>
        <w:t xml:space="preserve">the </w:t>
      </w:r>
      <w:r>
        <w:rPr>
          <w:color w:val="000000"/>
          <w:szCs w:val="24"/>
        </w:rPr>
        <w:t>most part of transmit power is allocated to it</w:t>
      </w:r>
      <w:r w:rsidR="00E36B6B">
        <w:rPr>
          <w:color w:val="000000"/>
          <w:szCs w:val="24"/>
        </w:rPr>
        <w:t>s transmission</w:t>
      </w:r>
      <w:r>
        <w:rPr>
          <w:color w:val="000000"/>
          <w:szCs w:val="24"/>
        </w:rPr>
        <w:t xml:space="preserve">. </w:t>
      </w:r>
      <w:r w:rsidR="00E36B6B">
        <w:rPr>
          <w:color w:val="000000"/>
          <w:szCs w:val="24"/>
        </w:rPr>
        <w:t>Therefore</w:t>
      </w:r>
      <w:r>
        <w:rPr>
          <w:color w:val="000000"/>
          <w:szCs w:val="24"/>
        </w:rPr>
        <w:t>, far UE can use legacy receiver without significant performance degradation. Based on these</w:t>
      </w:r>
      <w:r w:rsidR="00E36B6B">
        <w:rPr>
          <w:color w:val="000000"/>
          <w:szCs w:val="24"/>
        </w:rPr>
        <w:t xml:space="preserve"> observations</w:t>
      </w:r>
      <w:r>
        <w:rPr>
          <w:color w:val="000000"/>
          <w:szCs w:val="24"/>
        </w:rPr>
        <w:t xml:space="preserve"> we propose to not specify requirements for Far UEs.</w:t>
      </w:r>
    </w:p>
    <w:p w14:paraId="464811DC" w14:textId="17A9DBC6" w:rsidR="00E36B6B" w:rsidRDefault="0072740F" w:rsidP="00D34BA0">
      <w:pPr>
        <w:keepNext/>
        <w:spacing w:after="120"/>
        <w:ind w:right="-96"/>
        <w:jc w:val="both"/>
        <w:rPr>
          <w:b/>
          <w:i/>
          <w:color w:val="000000"/>
        </w:rPr>
      </w:pPr>
      <w:r w:rsidRPr="00C971D1">
        <w:rPr>
          <w:b/>
          <w:i/>
          <w:color w:val="000000"/>
        </w:rPr>
        <w:lastRenderedPageBreak/>
        <w:t xml:space="preserve">Proposal </w:t>
      </w:r>
      <w:r w:rsidR="00E36B6B">
        <w:rPr>
          <w:b/>
          <w:i/>
          <w:color w:val="000000"/>
        </w:rPr>
        <w:t>1</w:t>
      </w:r>
      <w:r w:rsidRPr="00C971D1">
        <w:rPr>
          <w:b/>
          <w:i/>
          <w:color w:val="000000"/>
        </w:rPr>
        <w:t xml:space="preserve">: </w:t>
      </w:r>
      <w:r w:rsidR="00E36B6B">
        <w:rPr>
          <w:b/>
          <w:i/>
          <w:color w:val="000000"/>
        </w:rPr>
        <w:t>For MUST Case 1/2</w:t>
      </w:r>
    </w:p>
    <w:p w14:paraId="55E1F3D2" w14:textId="77777777" w:rsidR="00E36B6B" w:rsidRPr="00AF6A9F" w:rsidRDefault="00E36B6B" w:rsidP="00D34BA0">
      <w:pPr>
        <w:pStyle w:val="ListParagraph"/>
        <w:numPr>
          <w:ilvl w:val="0"/>
          <w:numId w:val="31"/>
        </w:numPr>
        <w:spacing w:after="120"/>
        <w:ind w:right="-96"/>
        <w:contextualSpacing w:val="0"/>
        <w:jc w:val="both"/>
        <w:rPr>
          <w:rFonts w:eastAsia="MS Mincho"/>
          <w:b/>
          <w:i/>
          <w:color w:val="000000"/>
          <w:sz w:val="20"/>
          <w:szCs w:val="20"/>
          <w:lang w:val="en-GB"/>
        </w:rPr>
      </w:pPr>
      <w:r>
        <w:rPr>
          <w:rFonts w:eastAsia="MS Mincho"/>
          <w:b/>
          <w:i/>
          <w:color w:val="000000"/>
          <w:sz w:val="20"/>
          <w:szCs w:val="20"/>
          <w:lang w:val="en-GB"/>
        </w:rPr>
        <w:t>S</w:t>
      </w:r>
      <w:r w:rsidRPr="00AF6A9F">
        <w:rPr>
          <w:rFonts w:eastAsia="MS Mincho"/>
          <w:b/>
          <w:i/>
          <w:color w:val="000000"/>
          <w:sz w:val="20"/>
          <w:szCs w:val="20"/>
          <w:lang w:val="en-GB"/>
        </w:rPr>
        <w:t xml:space="preserve">pecify UE demodulation performance requirements for </w:t>
      </w:r>
      <w:r>
        <w:rPr>
          <w:rFonts w:eastAsia="MS Mincho"/>
          <w:b/>
          <w:i/>
          <w:color w:val="000000"/>
          <w:sz w:val="20"/>
          <w:szCs w:val="20"/>
          <w:lang w:val="en-GB"/>
        </w:rPr>
        <w:t>Near</w:t>
      </w:r>
      <w:r w:rsidRPr="00AF6A9F">
        <w:rPr>
          <w:rFonts w:eastAsia="MS Mincho"/>
          <w:b/>
          <w:i/>
          <w:color w:val="000000"/>
          <w:sz w:val="20"/>
          <w:szCs w:val="20"/>
          <w:lang w:val="en-GB"/>
        </w:rPr>
        <w:t xml:space="preserve"> UE</w:t>
      </w:r>
      <w:r>
        <w:rPr>
          <w:rFonts w:eastAsia="MS Mincho"/>
          <w:b/>
          <w:i/>
          <w:color w:val="000000"/>
          <w:sz w:val="20"/>
          <w:szCs w:val="20"/>
          <w:lang w:val="en-GB"/>
        </w:rPr>
        <w:t xml:space="preserve"> operation</w:t>
      </w:r>
      <w:r w:rsidRPr="00AF6A9F">
        <w:rPr>
          <w:rFonts w:eastAsia="MS Mincho"/>
          <w:b/>
          <w:i/>
          <w:color w:val="000000"/>
          <w:sz w:val="20"/>
          <w:szCs w:val="20"/>
          <w:lang w:val="en-GB"/>
        </w:rPr>
        <w:t>.</w:t>
      </w:r>
    </w:p>
    <w:p w14:paraId="72D0A541" w14:textId="7977D430" w:rsidR="0089157A" w:rsidRPr="00D34BA0" w:rsidRDefault="00E36B6B" w:rsidP="00D34BA0">
      <w:pPr>
        <w:pStyle w:val="ListParagraph"/>
        <w:numPr>
          <w:ilvl w:val="0"/>
          <w:numId w:val="31"/>
        </w:numPr>
        <w:spacing w:after="120"/>
        <w:ind w:right="-96"/>
        <w:contextualSpacing w:val="0"/>
        <w:jc w:val="both"/>
        <w:rPr>
          <w:rFonts w:eastAsia="MS Mincho"/>
          <w:b/>
          <w:i/>
          <w:color w:val="000000"/>
          <w:sz w:val="20"/>
          <w:szCs w:val="20"/>
          <w:lang w:val="en-GB"/>
        </w:rPr>
      </w:pPr>
      <w:r w:rsidRPr="00D34BA0">
        <w:rPr>
          <w:rFonts w:eastAsia="MS Mincho"/>
          <w:b/>
          <w:i/>
          <w:color w:val="000000"/>
          <w:sz w:val="20"/>
          <w:szCs w:val="20"/>
          <w:lang w:val="en-GB"/>
        </w:rPr>
        <w:t>Do n</w:t>
      </w:r>
      <w:r w:rsidR="00C971D1" w:rsidRPr="00D34BA0">
        <w:rPr>
          <w:rFonts w:eastAsia="MS Mincho"/>
          <w:b/>
          <w:i/>
          <w:color w:val="000000"/>
          <w:sz w:val="20"/>
          <w:szCs w:val="20"/>
          <w:lang w:val="en-GB"/>
        </w:rPr>
        <w:t xml:space="preserve">ot specify </w:t>
      </w:r>
      <w:r w:rsidRPr="00D34BA0">
        <w:rPr>
          <w:rFonts w:eastAsia="MS Mincho"/>
          <w:b/>
          <w:i/>
          <w:color w:val="000000"/>
          <w:sz w:val="20"/>
          <w:szCs w:val="20"/>
          <w:lang w:val="en-GB"/>
        </w:rPr>
        <w:t xml:space="preserve">UE demodulation performance </w:t>
      </w:r>
      <w:r w:rsidR="00C971D1" w:rsidRPr="00D34BA0">
        <w:rPr>
          <w:rFonts w:eastAsia="MS Mincho"/>
          <w:b/>
          <w:i/>
          <w:color w:val="000000"/>
          <w:sz w:val="20"/>
          <w:szCs w:val="20"/>
          <w:lang w:val="en-GB"/>
        </w:rPr>
        <w:t>requirements for Far UE</w:t>
      </w:r>
      <w:r>
        <w:rPr>
          <w:rFonts w:eastAsia="MS Mincho"/>
          <w:b/>
          <w:i/>
          <w:color w:val="000000"/>
          <w:sz w:val="20"/>
          <w:szCs w:val="20"/>
          <w:lang w:val="en-GB"/>
        </w:rPr>
        <w:t xml:space="preserve"> operation</w:t>
      </w:r>
      <w:r w:rsidR="00C971D1" w:rsidRPr="00D34BA0">
        <w:rPr>
          <w:rFonts w:eastAsia="MS Mincho"/>
          <w:b/>
          <w:i/>
          <w:color w:val="000000"/>
          <w:sz w:val="20"/>
          <w:szCs w:val="20"/>
          <w:lang w:val="en-GB"/>
        </w:rPr>
        <w:t>.</w:t>
      </w:r>
    </w:p>
    <w:p w14:paraId="1BB026F2" w14:textId="43F60CB3" w:rsidR="00C971D1" w:rsidRPr="00C971D1" w:rsidRDefault="0089157A" w:rsidP="00E26961">
      <w:pPr>
        <w:tabs>
          <w:tab w:val="left" w:pos="851"/>
        </w:tabs>
        <w:overflowPunct w:val="0"/>
        <w:autoSpaceDE w:val="0"/>
        <w:autoSpaceDN w:val="0"/>
        <w:adjustRightInd w:val="0"/>
        <w:spacing w:before="240" w:after="120"/>
        <w:jc w:val="both"/>
        <w:textAlignment w:val="baseline"/>
        <w:rPr>
          <w:b/>
          <w:u w:val="single"/>
        </w:rPr>
      </w:pPr>
      <w:r>
        <w:rPr>
          <w:b/>
          <w:u w:val="single"/>
        </w:rPr>
        <w:t xml:space="preserve">MUST Case </w:t>
      </w:r>
      <w:r w:rsidR="002A1D05">
        <w:rPr>
          <w:b/>
          <w:u w:val="single"/>
        </w:rPr>
        <w:t>1/2</w:t>
      </w:r>
      <w:r>
        <w:rPr>
          <w:b/>
          <w:u w:val="single"/>
        </w:rPr>
        <w:t xml:space="preserve"> s</w:t>
      </w:r>
      <w:r w:rsidR="00C971D1">
        <w:rPr>
          <w:b/>
          <w:u w:val="single"/>
        </w:rPr>
        <w:t>cenarios</w:t>
      </w:r>
    </w:p>
    <w:p w14:paraId="4FD2CFCE" w14:textId="26281EE8" w:rsidR="005A18D9" w:rsidRDefault="005A18D9" w:rsidP="005A18D9">
      <w:pPr>
        <w:spacing w:after="120"/>
        <w:ind w:right="-96"/>
        <w:jc w:val="both"/>
        <w:rPr>
          <w:color w:val="000000"/>
          <w:szCs w:val="24"/>
        </w:rPr>
      </w:pPr>
      <w:r>
        <w:rPr>
          <w:color w:val="000000"/>
          <w:szCs w:val="24"/>
        </w:rPr>
        <w:t xml:space="preserve">In </w:t>
      </w:r>
      <w:r>
        <w:rPr>
          <w:color w:val="000000"/>
          <w:szCs w:val="24"/>
        </w:rPr>
        <w:fldChar w:fldCharType="begin"/>
      </w:r>
      <w:r>
        <w:rPr>
          <w:color w:val="000000"/>
          <w:szCs w:val="24"/>
        </w:rPr>
        <w:instrText xml:space="preserve"> REF _Ref473641969 \h  \* MERGEFORMAT </w:instrText>
      </w:r>
      <w:r>
        <w:rPr>
          <w:color w:val="000000"/>
          <w:szCs w:val="24"/>
        </w:rPr>
      </w:r>
      <w:r>
        <w:rPr>
          <w:color w:val="000000"/>
          <w:szCs w:val="24"/>
        </w:rPr>
        <w:fldChar w:fldCharType="separate"/>
      </w:r>
      <w:r w:rsidRPr="005A18D9">
        <w:rPr>
          <w:color w:val="000000"/>
          <w:szCs w:val="24"/>
        </w:rPr>
        <w:t>Figure 1</w:t>
      </w:r>
      <w:r>
        <w:rPr>
          <w:color w:val="000000"/>
          <w:szCs w:val="24"/>
        </w:rPr>
        <w:fldChar w:fldCharType="end"/>
      </w:r>
      <w:r>
        <w:rPr>
          <w:color w:val="000000"/>
          <w:szCs w:val="24"/>
        </w:rPr>
        <w:t xml:space="preserve"> we provide example of possible use case for </w:t>
      </w:r>
      <w:proofErr w:type="spellStart"/>
      <w:proofErr w:type="gramStart"/>
      <w:r>
        <w:rPr>
          <w:color w:val="000000"/>
          <w:szCs w:val="24"/>
        </w:rPr>
        <w:t>MuST</w:t>
      </w:r>
      <w:proofErr w:type="spellEnd"/>
      <w:proofErr w:type="gramEnd"/>
      <w:r>
        <w:rPr>
          <w:color w:val="000000"/>
          <w:szCs w:val="24"/>
        </w:rPr>
        <w:t xml:space="preserve"> </w:t>
      </w:r>
      <w:r w:rsidR="00472C74">
        <w:rPr>
          <w:color w:val="000000"/>
          <w:szCs w:val="24"/>
        </w:rPr>
        <w:t>case 1 and 2 scenarios</w:t>
      </w:r>
      <w:r w:rsidR="0089157A">
        <w:rPr>
          <w:color w:val="000000"/>
          <w:szCs w:val="24"/>
        </w:rPr>
        <w:t xml:space="preserve"> in terms of the number of layers for the MUST transmission</w:t>
      </w:r>
      <w:r w:rsidR="00472C74">
        <w:rPr>
          <w:color w:val="000000"/>
          <w:szCs w:val="24"/>
        </w:rPr>
        <w:t xml:space="preserve">. </w:t>
      </w:r>
    </w:p>
    <w:tbl>
      <w:tblPr>
        <w:tblStyle w:val="TableGrid"/>
        <w:tblW w:w="0" w:type="auto"/>
        <w:tblInd w:w="236" w:type="dxa"/>
        <w:tblLook w:val="04A0" w:firstRow="1" w:lastRow="0" w:firstColumn="1" w:lastColumn="0" w:noHBand="0" w:noVBand="1"/>
      </w:tblPr>
      <w:tblGrid>
        <w:gridCol w:w="3129"/>
        <w:gridCol w:w="3128"/>
        <w:gridCol w:w="3128"/>
      </w:tblGrid>
      <w:tr w:rsidR="005A18D9" w14:paraId="68A9FECA" w14:textId="77777777" w:rsidTr="005A18D9">
        <w:tc>
          <w:tcPr>
            <w:tcW w:w="3129" w:type="dxa"/>
            <w:vAlign w:val="center"/>
          </w:tcPr>
          <w:p w14:paraId="657AED06" w14:textId="77777777" w:rsidR="005A18D9" w:rsidRPr="005A18D9" w:rsidRDefault="005A18D9" w:rsidP="005A18D9">
            <w:pPr>
              <w:tabs>
                <w:tab w:val="num" w:pos="720"/>
              </w:tabs>
              <w:spacing w:after="120"/>
              <w:ind w:right="-96"/>
              <w:jc w:val="center"/>
              <w:rPr>
                <w:b/>
                <w:color w:val="000000"/>
                <w:sz w:val="16"/>
                <w:szCs w:val="24"/>
              </w:rPr>
            </w:pPr>
            <w:r w:rsidRPr="005A18D9">
              <w:rPr>
                <w:b/>
                <w:noProof/>
                <w:color w:val="000000"/>
                <w:sz w:val="16"/>
                <w:szCs w:val="24"/>
                <w:lang w:val="en-US"/>
              </w:rPr>
              <w:drawing>
                <wp:inline distT="0" distB="0" distL="0" distR="0" wp14:anchorId="5D16437F" wp14:editId="3A28384D">
                  <wp:extent cx="1476260" cy="9144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1476260" cy="914400"/>
                          </a:xfrm>
                          <a:prstGeom prst="rect">
                            <a:avLst/>
                          </a:prstGeom>
                        </pic:spPr>
                      </pic:pic>
                    </a:graphicData>
                  </a:graphic>
                </wp:inline>
              </w:drawing>
            </w:r>
          </w:p>
          <w:p w14:paraId="37E3DB31" w14:textId="77777777" w:rsidR="005A18D9" w:rsidRPr="005A18D9" w:rsidRDefault="00D100E4" w:rsidP="00D100E4">
            <w:pPr>
              <w:tabs>
                <w:tab w:val="num" w:pos="720"/>
              </w:tabs>
              <w:spacing w:after="120"/>
              <w:ind w:right="-96"/>
              <w:jc w:val="center"/>
              <w:rPr>
                <w:b/>
                <w:color w:val="000000"/>
                <w:sz w:val="16"/>
                <w:szCs w:val="24"/>
              </w:rPr>
            </w:pPr>
            <w:r>
              <w:rPr>
                <w:b/>
                <w:color w:val="000000"/>
                <w:sz w:val="16"/>
                <w:szCs w:val="24"/>
              </w:rPr>
              <w:t>Near UE R</w:t>
            </w:r>
            <w:r w:rsidR="005A18D9" w:rsidRPr="005A18D9">
              <w:rPr>
                <w:b/>
                <w:color w:val="000000"/>
                <w:sz w:val="16"/>
                <w:szCs w:val="24"/>
              </w:rPr>
              <w:t>ank</w:t>
            </w:r>
            <w:r>
              <w:rPr>
                <w:b/>
                <w:color w:val="000000"/>
                <w:sz w:val="16"/>
                <w:szCs w:val="24"/>
              </w:rPr>
              <w:t xml:space="preserve"> </w:t>
            </w:r>
            <w:r w:rsidR="005A18D9" w:rsidRPr="005A18D9">
              <w:rPr>
                <w:b/>
                <w:color w:val="000000"/>
                <w:sz w:val="16"/>
                <w:szCs w:val="24"/>
              </w:rPr>
              <w:t>1,</w:t>
            </w:r>
            <w:r>
              <w:rPr>
                <w:b/>
                <w:color w:val="000000"/>
                <w:sz w:val="16"/>
                <w:szCs w:val="24"/>
              </w:rPr>
              <w:t xml:space="preserve"> F</w:t>
            </w:r>
            <w:r w:rsidR="005A18D9" w:rsidRPr="005A18D9">
              <w:rPr>
                <w:b/>
                <w:color w:val="000000"/>
                <w:sz w:val="16"/>
                <w:szCs w:val="24"/>
              </w:rPr>
              <w:t xml:space="preserve">ar UE </w:t>
            </w:r>
            <w:r>
              <w:rPr>
                <w:b/>
                <w:color w:val="000000"/>
                <w:sz w:val="16"/>
                <w:szCs w:val="24"/>
              </w:rPr>
              <w:t>R</w:t>
            </w:r>
            <w:r w:rsidR="005A18D9" w:rsidRPr="005A18D9">
              <w:rPr>
                <w:b/>
                <w:color w:val="000000"/>
                <w:sz w:val="16"/>
                <w:szCs w:val="24"/>
              </w:rPr>
              <w:t>ank1</w:t>
            </w:r>
          </w:p>
        </w:tc>
        <w:tc>
          <w:tcPr>
            <w:tcW w:w="3128" w:type="dxa"/>
            <w:vAlign w:val="center"/>
          </w:tcPr>
          <w:p w14:paraId="3B5CC2BD" w14:textId="77777777" w:rsidR="005A18D9" w:rsidRPr="005A18D9" w:rsidRDefault="005A18D9" w:rsidP="005A18D9">
            <w:pPr>
              <w:tabs>
                <w:tab w:val="num" w:pos="720"/>
              </w:tabs>
              <w:spacing w:after="120"/>
              <w:ind w:right="-96"/>
              <w:jc w:val="center"/>
              <w:rPr>
                <w:b/>
                <w:color w:val="000000"/>
                <w:sz w:val="16"/>
                <w:szCs w:val="24"/>
              </w:rPr>
            </w:pPr>
            <w:r w:rsidRPr="005A18D9">
              <w:rPr>
                <w:b/>
                <w:noProof/>
                <w:color w:val="000000"/>
                <w:sz w:val="16"/>
                <w:szCs w:val="24"/>
                <w:lang w:val="en-US"/>
              </w:rPr>
              <w:drawing>
                <wp:inline distT="0" distB="0" distL="0" distR="0" wp14:anchorId="3404C1A8" wp14:editId="35862226">
                  <wp:extent cx="1536192" cy="9144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9"/>
                          <a:stretch>
                            <a:fillRect/>
                          </a:stretch>
                        </pic:blipFill>
                        <pic:spPr>
                          <a:xfrm>
                            <a:off x="0" y="0"/>
                            <a:ext cx="1536192" cy="914400"/>
                          </a:xfrm>
                          <a:prstGeom prst="rect">
                            <a:avLst/>
                          </a:prstGeom>
                        </pic:spPr>
                      </pic:pic>
                    </a:graphicData>
                  </a:graphic>
                </wp:inline>
              </w:drawing>
            </w:r>
          </w:p>
          <w:p w14:paraId="70A7A1A0" w14:textId="77777777" w:rsidR="005A18D9" w:rsidRPr="005A18D9" w:rsidRDefault="00D100E4" w:rsidP="005A18D9">
            <w:pPr>
              <w:tabs>
                <w:tab w:val="num" w:pos="720"/>
              </w:tabs>
              <w:spacing w:after="120"/>
              <w:ind w:right="-96"/>
              <w:jc w:val="center"/>
              <w:rPr>
                <w:b/>
                <w:color w:val="000000"/>
                <w:sz w:val="16"/>
                <w:szCs w:val="24"/>
              </w:rPr>
            </w:pPr>
            <w:r>
              <w:rPr>
                <w:b/>
                <w:color w:val="000000"/>
                <w:sz w:val="16"/>
                <w:szCs w:val="24"/>
              </w:rPr>
              <w:t>Near UE R</w:t>
            </w:r>
            <w:r w:rsidR="005A18D9" w:rsidRPr="005A18D9">
              <w:rPr>
                <w:b/>
                <w:color w:val="000000"/>
                <w:sz w:val="16"/>
                <w:szCs w:val="24"/>
              </w:rPr>
              <w:t xml:space="preserve">ank2, </w:t>
            </w:r>
            <w:r>
              <w:rPr>
                <w:b/>
                <w:color w:val="000000"/>
                <w:sz w:val="16"/>
                <w:szCs w:val="24"/>
              </w:rPr>
              <w:t>Far UE R</w:t>
            </w:r>
            <w:r w:rsidR="005A18D9" w:rsidRPr="005A18D9">
              <w:rPr>
                <w:b/>
                <w:color w:val="000000"/>
                <w:sz w:val="16"/>
                <w:szCs w:val="24"/>
              </w:rPr>
              <w:t>ank</w:t>
            </w:r>
            <w:r>
              <w:rPr>
                <w:b/>
                <w:color w:val="000000"/>
                <w:sz w:val="16"/>
                <w:szCs w:val="24"/>
              </w:rPr>
              <w:t xml:space="preserve"> </w:t>
            </w:r>
            <w:r w:rsidR="005A18D9" w:rsidRPr="005A18D9">
              <w:rPr>
                <w:b/>
                <w:color w:val="000000"/>
                <w:sz w:val="16"/>
                <w:szCs w:val="24"/>
              </w:rPr>
              <w:t>1</w:t>
            </w:r>
          </w:p>
        </w:tc>
        <w:tc>
          <w:tcPr>
            <w:tcW w:w="3128" w:type="dxa"/>
            <w:vAlign w:val="center"/>
          </w:tcPr>
          <w:p w14:paraId="69F07693" w14:textId="77777777" w:rsidR="005A18D9" w:rsidRPr="005A18D9" w:rsidRDefault="005A18D9" w:rsidP="005A18D9">
            <w:pPr>
              <w:tabs>
                <w:tab w:val="num" w:pos="720"/>
              </w:tabs>
              <w:spacing w:after="120"/>
              <w:ind w:right="-96"/>
              <w:jc w:val="center"/>
              <w:rPr>
                <w:b/>
                <w:color w:val="000000"/>
                <w:sz w:val="16"/>
                <w:szCs w:val="24"/>
              </w:rPr>
            </w:pPr>
            <w:r w:rsidRPr="005A18D9">
              <w:rPr>
                <w:b/>
                <w:noProof/>
                <w:color w:val="000000"/>
                <w:sz w:val="16"/>
                <w:szCs w:val="24"/>
                <w:lang w:val="en-US"/>
              </w:rPr>
              <w:drawing>
                <wp:inline distT="0" distB="0" distL="0" distR="0" wp14:anchorId="75D8D6A8" wp14:editId="1AAFD67B">
                  <wp:extent cx="1581912" cy="923544"/>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0"/>
                          <a:stretch>
                            <a:fillRect/>
                          </a:stretch>
                        </pic:blipFill>
                        <pic:spPr>
                          <a:xfrm>
                            <a:off x="0" y="0"/>
                            <a:ext cx="1581912" cy="923544"/>
                          </a:xfrm>
                          <a:prstGeom prst="rect">
                            <a:avLst/>
                          </a:prstGeom>
                        </pic:spPr>
                      </pic:pic>
                    </a:graphicData>
                  </a:graphic>
                </wp:inline>
              </w:drawing>
            </w:r>
          </w:p>
          <w:p w14:paraId="4901E48E" w14:textId="77777777" w:rsidR="005A18D9" w:rsidRPr="005A18D9" w:rsidRDefault="00D100E4" w:rsidP="00D100E4">
            <w:pPr>
              <w:tabs>
                <w:tab w:val="num" w:pos="720"/>
              </w:tabs>
              <w:spacing w:after="120"/>
              <w:ind w:right="-96"/>
              <w:jc w:val="center"/>
              <w:rPr>
                <w:b/>
                <w:color w:val="000000"/>
                <w:sz w:val="16"/>
                <w:szCs w:val="24"/>
              </w:rPr>
            </w:pPr>
            <w:r>
              <w:rPr>
                <w:b/>
                <w:color w:val="000000"/>
                <w:sz w:val="16"/>
                <w:szCs w:val="24"/>
              </w:rPr>
              <w:t>Near UE</w:t>
            </w:r>
            <w:r w:rsidR="005A18D9" w:rsidRPr="005A18D9">
              <w:rPr>
                <w:b/>
                <w:color w:val="000000"/>
                <w:sz w:val="16"/>
                <w:szCs w:val="24"/>
              </w:rPr>
              <w:t xml:space="preserve"> </w:t>
            </w:r>
            <w:r>
              <w:rPr>
                <w:b/>
                <w:color w:val="000000"/>
                <w:sz w:val="16"/>
                <w:szCs w:val="24"/>
              </w:rPr>
              <w:t>R</w:t>
            </w:r>
            <w:r w:rsidR="005A18D9" w:rsidRPr="005A18D9">
              <w:rPr>
                <w:b/>
                <w:color w:val="000000"/>
                <w:sz w:val="16"/>
                <w:szCs w:val="24"/>
              </w:rPr>
              <w:t>ank</w:t>
            </w:r>
            <w:r>
              <w:rPr>
                <w:b/>
                <w:color w:val="000000"/>
                <w:sz w:val="16"/>
                <w:szCs w:val="24"/>
              </w:rPr>
              <w:t xml:space="preserve"> </w:t>
            </w:r>
            <w:r w:rsidR="005A18D9" w:rsidRPr="005A18D9">
              <w:rPr>
                <w:b/>
                <w:color w:val="000000"/>
                <w:sz w:val="16"/>
                <w:szCs w:val="24"/>
              </w:rPr>
              <w:t>2</w:t>
            </w:r>
            <w:r>
              <w:rPr>
                <w:b/>
                <w:color w:val="000000"/>
                <w:sz w:val="16"/>
                <w:szCs w:val="24"/>
              </w:rPr>
              <w:t xml:space="preserve"> </w:t>
            </w:r>
            <w:r w:rsidR="005A18D9" w:rsidRPr="005A18D9">
              <w:rPr>
                <w:b/>
                <w:color w:val="000000"/>
                <w:sz w:val="16"/>
                <w:szCs w:val="24"/>
              </w:rPr>
              <w:t xml:space="preserve">, </w:t>
            </w:r>
            <w:r>
              <w:rPr>
                <w:b/>
                <w:color w:val="000000"/>
                <w:sz w:val="16"/>
                <w:szCs w:val="24"/>
              </w:rPr>
              <w:t xml:space="preserve">Far </w:t>
            </w:r>
            <w:r w:rsidR="005A18D9" w:rsidRPr="005A18D9">
              <w:rPr>
                <w:b/>
                <w:color w:val="000000"/>
                <w:sz w:val="16"/>
                <w:szCs w:val="24"/>
              </w:rPr>
              <w:t xml:space="preserve">UE </w:t>
            </w:r>
            <w:r>
              <w:rPr>
                <w:b/>
                <w:color w:val="000000"/>
                <w:sz w:val="16"/>
                <w:szCs w:val="24"/>
              </w:rPr>
              <w:t>R</w:t>
            </w:r>
            <w:r w:rsidR="005A18D9" w:rsidRPr="005A18D9">
              <w:rPr>
                <w:b/>
                <w:color w:val="000000"/>
                <w:sz w:val="16"/>
                <w:szCs w:val="24"/>
              </w:rPr>
              <w:t>ank</w:t>
            </w:r>
            <w:r>
              <w:rPr>
                <w:b/>
                <w:color w:val="000000"/>
                <w:sz w:val="16"/>
                <w:szCs w:val="24"/>
              </w:rPr>
              <w:t xml:space="preserve"> </w:t>
            </w:r>
            <w:r w:rsidR="005A18D9" w:rsidRPr="005A18D9">
              <w:rPr>
                <w:b/>
                <w:color w:val="000000"/>
                <w:sz w:val="16"/>
                <w:szCs w:val="24"/>
              </w:rPr>
              <w:t>2</w:t>
            </w:r>
          </w:p>
        </w:tc>
      </w:tr>
      <w:tr w:rsidR="005A18D9" w14:paraId="132C6CCB" w14:textId="77777777" w:rsidTr="00D100E4">
        <w:tc>
          <w:tcPr>
            <w:tcW w:w="9385" w:type="dxa"/>
            <w:gridSpan w:val="3"/>
          </w:tcPr>
          <w:p w14:paraId="5CA0781A" w14:textId="77777777" w:rsidR="005A18D9" w:rsidRDefault="005A18D9" w:rsidP="005A18D9">
            <w:pPr>
              <w:pStyle w:val="Caption"/>
              <w:jc w:val="center"/>
              <w:rPr>
                <w:color w:val="000000"/>
                <w:szCs w:val="24"/>
              </w:rPr>
            </w:pPr>
            <w:bookmarkStart w:id="2" w:name="_Ref473641969"/>
            <w:r>
              <w:t xml:space="preserve">Figure </w:t>
            </w:r>
            <w:r>
              <w:fldChar w:fldCharType="begin"/>
            </w:r>
            <w:r>
              <w:instrText xml:space="preserve"> SEQ Figure \* ARABIC </w:instrText>
            </w:r>
            <w:r>
              <w:fldChar w:fldCharType="separate"/>
            </w:r>
            <w:r>
              <w:rPr>
                <w:noProof/>
              </w:rPr>
              <w:t>1</w:t>
            </w:r>
            <w:r>
              <w:fldChar w:fldCharType="end"/>
            </w:r>
            <w:bookmarkEnd w:id="2"/>
            <w:r>
              <w:t xml:space="preserve">. </w:t>
            </w:r>
            <w:proofErr w:type="spellStart"/>
            <w:r>
              <w:t>MuST</w:t>
            </w:r>
            <w:proofErr w:type="spellEnd"/>
            <w:r>
              <w:t xml:space="preserve"> </w:t>
            </w:r>
            <w:r>
              <w:rPr>
                <w:color w:val="000000"/>
                <w:szCs w:val="24"/>
              </w:rPr>
              <w:t>Case 1 and 2 transmission use cases.</w:t>
            </w:r>
          </w:p>
        </w:tc>
      </w:tr>
    </w:tbl>
    <w:p w14:paraId="2A565814" w14:textId="602366A6" w:rsidR="0072740F" w:rsidRDefault="00472C74" w:rsidP="00D34BA0">
      <w:pPr>
        <w:spacing w:before="120" w:after="120"/>
        <w:ind w:right="-96"/>
        <w:jc w:val="both"/>
        <w:rPr>
          <w:color w:val="000000"/>
          <w:szCs w:val="24"/>
        </w:rPr>
      </w:pPr>
      <w:r>
        <w:rPr>
          <w:color w:val="000000"/>
          <w:szCs w:val="24"/>
        </w:rPr>
        <w:t xml:space="preserve">If we take into account all possible combinations of </w:t>
      </w:r>
      <w:r w:rsidR="002E2611">
        <w:rPr>
          <w:color w:val="000000"/>
          <w:szCs w:val="24"/>
        </w:rPr>
        <w:t xml:space="preserve">TMs, </w:t>
      </w:r>
      <w:r>
        <w:rPr>
          <w:color w:val="000000"/>
          <w:szCs w:val="24"/>
        </w:rPr>
        <w:t>near UE modulation formats and power ratios</w:t>
      </w:r>
      <w:r w:rsidR="00E36B6B">
        <w:rPr>
          <w:color w:val="000000"/>
          <w:szCs w:val="24"/>
        </w:rPr>
        <w:t>,</w:t>
      </w:r>
      <w:r>
        <w:rPr>
          <w:color w:val="000000"/>
          <w:szCs w:val="24"/>
        </w:rPr>
        <w:t xml:space="preserve"> th</w:t>
      </w:r>
      <w:r w:rsidR="00E36B6B">
        <w:rPr>
          <w:color w:val="000000"/>
          <w:szCs w:val="24"/>
        </w:rPr>
        <w:t>e</w:t>
      </w:r>
      <w:r>
        <w:rPr>
          <w:color w:val="000000"/>
          <w:szCs w:val="24"/>
        </w:rPr>
        <w:t xml:space="preserve">n </w:t>
      </w:r>
      <w:r w:rsidR="00E36B6B">
        <w:rPr>
          <w:color w:val="000000"/>
          <w:szCs w:val="24"/>
        </w:rPr>
        <w:t xml:space="preserve">the </w:t>
      </w:r>
      <w:r>
        <w:rPr>
          <w:color w:val="000000"/>
          <w:szCs w:val="24"/>
        </w:rPr>
        <w:t>total number of test cases can be</w:t>
      </w:r>
      <w:r w:rsidR="00E36B6B">
        <w:rPr>
          <w:color w:val="000000"/>
          <w:szCs w:val="24"/>
        </w:rPr>
        <w:t>come</w:t>
      </w:r>
      <w:r>
        <w:rPr>
          <w:color w:val="000000"/>
          <w:szCs w:val="24"/>
        </w:rPr>
        <w:t xml:space="preserve"> </w:t>
      </w:r>
      <w:r w:rsidR="00E36B6B">
        <w:rPr>
          <w:color w:val="000000"/>
          <w:szCs w:val="24"/>
        </w:rPr>
        <w:t>very</w:t>
      </w:r>
      <w:r>
        <w:rPr>
          <w:color w:val="000000"/>
          <w:szCs w:val="24"/>
        </w:rPr>
        <w:t xml:space="preserve"> big.</w:t>
      </w:r>
      <w:r w:rsidR="002B2A32">
        <w:rPr>
          <w:color w:val="000000"/>
          <w:szCs w:val="24"/>
        </w:rPr>
        <w:t xml:space="preserve"> In our view, in the WI it is essential first to specify the requirements for the main scenarios with Rank 1 transmissions to the </w:t>
      </w:r>
      <w:proofErr w:type="gramStart"/>
      <w:r w:rsidR="002B2A32">
        <w:rPr>
          <w:color w:val="000000"/>
          <w:szCs w:val="24"/>
        </w:rPr>
        <w:t>Near</w:t>
      </w:r>
      <w:proofErr w:type="gramEnd"/>
      <w:r w:rsidR="002B2A32">
        <w:rPr>
          <w:color w:val="000000"/>
          <w:szCs w:val="24"/>
        </w:rPr>
        <w:t xml:space="preserve"> and Far UE. Meantime, additional studies and evaluations on other scenarios may be need in order to verify feasibility (since no studies were done in RAN4 in the WI Core part).</w:t>
      </w:r>
      <w:r>
        <w:rPr>
          <w:color w:val="000000"/>
          <w:szCs w:val="24"/>
        </w:rPr>
        <w:t xml:space="preserve"> </w:t>
      </w:r>
      <w:r w:rsidR="0089157A">
        <w:rPr>
          <w:color w:val="000000"/>
          <w:szCs w:val="24"/>
        </w:rPr>
        <w:t>I</w:t>
      </w:r>
      <w:r>
        <w:rPr>
          <w:color w:val="000000"/>
          <w:szCs w:val="24"/>
        </w:rPr>
        <w:t xml:space="preserve">n </w:t>
      </w:r>
      <w:r>
        <w:rPr>
          <w:color w:val="000000"/>
          <w:szCs w:val="24"/>
        </w:rPr>
        <w:fldChar w:fldCharType="begin"/>
      </w:r>
      <w:r>
        <w:rPr>
          <w:color w:val="000000"/>
          <w:szCs w:val="24"/>
        </w:rPr>
        <w:instrText xml:space="preserve"> REF _Ref473642620 \h </w:instrText>
      </w:r>
      <w:r>
        <w:rPr>
          <w:color w:val="000000"/>
          <w:szCs w:val="24"/>
        </w:rPr>
      </w:r>
      <w:r>
        <w:rPr>
          <w:color w:val="000000"/>
          <w:szCs w:val="24"/>
        </w:rPr>
        <w:fldChar w:fldCharType="separate"/>
      </w:r>
      <w:r>
        <w:t xml:space="preserve">Table </w:t>
      </w:r>
      <w:r>
        <w:rPr>
          <w:noProof/>
        </w:rPr>
        <w:t>1</w:t>
      </w:r>
      <w:r>
        <w:rPr>
          <w:color w:val="000000"/>
          <w:szCs w:val="24"/>
        </w:rPr>
        <w:fldChar w:fldCharType="end"/>
      </w:r>
      <w:r>
        <w:rPr>
          <w:color w:val="000000"/>
          <w:szCs w:val="24"/>
        </w:rPr>
        <w:t xml:space="preserve"> we provide our view </w:t>
      </w:r>
      <w:r w:rsidR="00437951">
        <w:rPr>
          <w:color w:val="000000"/>
          <w:szCs w:val="24"/>
        </w:rPr>
        <w:t xml:space="preserve">on </w:t>
      </w:r>
      <w:r w:rsidR="00E36B6B">
        <w:rPr>
          <w:color w:val="000000"/>
          <w:szCs w:val="24"/>
        </w:rPr>
        <w:t xml:space="preserve">the </w:t>
      </w:r>
      <w:r w:rsidR="00437951">
        <w:rPr>
          <w:color w:val="000000"/>
          <w:szCs w:val="24"/>
        </w:rPr>
        <w:t xml:space="preserve">possible </w:t>
      </w:r>
      <w:r w:rsidR="00E36B6B">
        <w:rPr>
          <w:color w:val="000000"/>
          <w:szCs w:val="24"/>
        </w:rPr>
        <w:t xml:space="preserve">subset of </w:t>
      </w:r>
      <w:r w:rsidR="00437951">
        <w:rPr>
          <w:color w:val="000000"/>
          <w:szCs w:val="24"/>
        </w:rPr>
        <w:t>test cases.</w:t>
      </w:r>
    </w:p>
    <w:p w14:paraId="4D7DB0CF" w14:textId="77777777" w:rsidR="00472C74" w:rsidRPr="00C00348" w:rsidRDefault="00472C74" w:rsidP="00472C74">
      <w:pPr>
        <w:pStyle w:val="Caption"/>
        <w:keepNext/>
        <w:rPr>
          <w:sz w:val="18"/>
        </w:rPr>
      </w:pPr>
      <w:bookmarkStart w:id="3" w:name="_Ref473642620"/>
      <w:bookmarkStart w:id="4" w:name="_Ref473642617"/>
      <w:r w:rsidRPr="00C00348">
        <w:rPr>
          <w:sz w:val="18"/>
        </w:rPr>
        <w:t xml:space="preserve">Table </w:t>
      </w:r>
      <w:r w:rsidRPr="00C00348">
        <w:rPr>
          <w:sz w:val="18"/>
        </w:rPr>
        <w:fldChar w:fldCharType="begin"/>
      </w:r>
      <w:r w:rsidRPr="00C00348">
        <w:rPr>
          <w:sz w:val="18"/>
        </w:rPr>
        <w:instrText xml:space="preserve"> SEQ Table \* ARABIC </w:instrText>
      </w:r>
      <w:r w:rsidRPr="00C00348">
        <w:rPr>
          <w:sz w:val="18"/>
        </w:rPr>
        <w:fldChar w:fldCharType="separate"/>
      </w:r>
      <w:r w:rsidRPr="00C00348">
        <w:rPr>
          <w:noProof/>
          <w:sz w:val="18"/>
        </w:rPr>
        <w:t>1</w:t>
      </w:r>
      <w:r w:rsidRPr="00C00348">
        <w:rPr>
          <w:sz w:val="18"/>
        </w:rPr>
        <w:fldChar w:fldCharType="end"/>
      </w:r>
      <w:bookmarkEnd w:id="3"/>
      <w:r w:rsidRPr="00C00348">
        <w:rPr>
          <w:sz w:val="18"/>
        </w:rPr>
        <w:t xml:space="preserve">. List of test cases for </w:t>
      </w:r>
      <w:proofErr w:type="spellStart"/>
      <w:proofErr w:type="gramStart"/>
      <w:r w:rsidRPr="00C00348">
        <w:rPr>
          <w:sz w:val="18"/>
        </w:rPr>
        <w:t>MuST</w:t>
      </w:r>
      <w:proofErr w:type="spellEnd"/>
      <w:proofErr w:type="gramEnd"/>
      <w:r w:rsidRPr="00C00348">
        <w:rPr>
          <w:sz w:val="18"/>
        </w:rPr>
        <w:t xml:space="preserve"> case 1 and 2</w:t>
      </w:r>
      <w:bookmarkEnd w:id="4"/>
    </w:p>
    <w:tbl>
      <w:tblPr>
        <w:tblStyle w:val="TableGrid"/>
        <w:tblW w:w="2584" w:type="pct"/>
        <w:tblLook w:val="04A0" w:firstRow="1" w:lastRow="0" w:firstColumn="1" w:lastColumn="0" w:noHBand="0" w:noVBand="1"/>
      </w:tblPr>
      <w:tblGrid>
        <w:gridCol w:w="890"/>
        <w:gridCol w:w="672"/>
        <w:gridCol w:w="1705"/>
        <w:gridCol w:w="1705"/>
      </w:tblGrid>
      <w:tr w:rsidR="002A1D05" w:rsidRPr="00E36B6B" w14:paraId="0D31D7F8" w14:textId="30F262BC" w:rsidTr="00253673">
        <w:tc>
          <w:tcPr>
            <w:tcW w:w="894" w:type="pct"/>
            <w:shd w:val="clear" w:color="auto" w:fill="BDD6EE" w:themeFill="accent1" w:themeFillTint="66"/>
            <w:vAlign w:val="center"/>
          </w:tcPr>
          <w:p w14:paraId="69F4E238" w14:textId="77777777" w:rsidR="002A1D05" w:rsidRPr="00D34BA0" w:rsidRDefault="002A1D05" w:rsidP="00253673">
            <w:pPr>
              <w:spacing w:before="60" w:after="60"/>
              <w:ind w:right="-102"/>
              <w:jc w:val="center"/>
              <w:rPr>
                <w:b/>
                <w:color w:val="000000"/>
                <w:szCs w:val="24"/>
              </w:rPr>
            </w:pPr>
          </w:p>
        </w:tc>
        <w:tc>
          <w:tcPr>
            <w:tcW w:w="676" w:type="pct"/>
            <w:shd w:val="clear" w:color="auto" w:fill="BDD6EE" w:themeFill="accent1" w:themeFillTint="66"/>
            <w:vAlign w:val="center"/>
          </w:tcPr>
          <w:p w14:paraId="72976332" w14:textId="77777777" w:rsidR="002A1D05" w:rsidRPr="00D34BA0" w:rsidRDefault="002A1D05" w:rsidP="00253673">
            <w:pPr>
              <w:spacing w:before="60" w:after="60"/>
              <w:ind w:right="-102"/>
              <w:jc w:val="center"/>
              <w:rPr>
                <w:b/>
                <w:color w:val="000000"/>
                <w:szCs w:val="24"/>
              </w:rPr>
            </w:pPr>
            <w:r w:rsidRPr="00D34BA0">
              <w:rPr>
                <w:b/>
                <w:color w:val="000000"/>
                <w:szCs w:val="24"/>
              </w:rPr>
              <w:t>TM</w:t>
            </w:r>
          </w:p>
        </w:tc>
        <w:tc>
          <w:tcPr>
            <w:tcW w:w="1715" w:type="pct"/>
            <w:shd w:val="clear" w:color="auto" w:fill="BDD6EE" w:themeFill="accent1" w:themeFillTint="66"/>
            <w:vAlign w:val="center"/>
          </w:tcPr>
          <w:p w14:paraId="34C561BC" w14:textId="77777777" w:rsidR="002A1D05" w:rsidRPr="00D34BA0" w:rsidRDefault="002A1D05" w:rsidP="00253673">
            <w:pPr>
              <w:spacing w:before="60" w:after="60"/>
              <w:ind w:right="-102"/>
              <w:jc w:val="center"/>
              <w:rPr>
                <w:b/>
                <w:color w:val="000000"/>
                <w:szCs w:val="24"/>
              </w:rPr>
            </w:pPr>
            <w:r w:rsidRPr="00D34BA0">
              <w:rPr>
                <w:b/>
                <w:color w:val="000000"/>
                <w:szCs w:val="24"/>
              </w:rPr>
              <w:t>Near UE rank</w:t>
            </w:r>
          </w:p>
        </w:tc>
        <w:tc>
          <w:tcPr>
            <w:tcW w:w="1716" w:type="pct"/>
            <w:shd w:val="clear" w:color="auto" w:fill="BDD6EE" w:themeFill="accent1" w:themeFillTint="66"/>
            <w:vAlign w:val="center"/>
          </w:tcPr>
          <w:p w14:paraId="13434AC8" w14:textId="77777777" w:rsidR="002A1D05" w:rsidRPr="00D34BA0" w:rsidRDefault="002A1D05" w:rsidP="00253673">
            <w:pPr>
              <w:spacing w:before="60" w:after="60"/>
              <w:ind w:right="-102"/>
              <w:jc w:val="center"/>
              <w:rPr>
                <w:b/>
                <w:color w:val="000000"/>
                <w:szCs w:val="24"/>
              </w:rPr>
            </w:pPr>
            <w:r w:rsidRPr="00D34BA0">
              <w:rPr>
                <w:b/>
                <w:color w:val="000000"/>
                <w:szCs w:val="24"/>
              </w:rPr>
              <w:t>Far UE rank</w:t>
            </w:r>
          </w:p>
        </w:tc>
      </w:tr>
      <w:tr w:rsidR="002A1D05" w14:paraId="1F7DD406" w14:textId="0EAE6E94" w:rsidTr="00253673">
        <w:tc>
          <w:tcPr>
            <w:tcW w:w="894" w:type="pct"/>
            <w:vAlign w:val="center"/>
          </w:tcPr>
          <w:p w14:paraId="4C3702E9" w14:textId="77777777" w:rsidR="002A1D05" w:rsidRPr="00437951" w:rsidRDefault="002A1D05" w:rsidP="00253673">
            <w:pPr>
              <w:spacing w:before="60" w:after="60"/>
              <w:ind w:right="-102"/>
              <w:jc w:val="center"/>
              <w:rPr>
                <w:color w:val="000000"/>
                <w:szCs w:val="24"/>
              </w:rPr>
            </w:pPr>
            <w:r w:rsidRPr="00437951">
              <w:rPr>
                <w:color w:val="000000"/>
                <w:szCs w:val="24"/>
              </w:rPr>
              <w:t>Test 1</w:t>
            </w:r>
          </w:p>
        </w:tc>
        <w:tc>
          <w:tcPr>
            <w:tcW w:w="676" w:type="pct"/>
            <w:vAlign w:val="center"/>
          </w:tcPr>
          <w:p w14:paraId="757778DC" w14:textId="275926FD" w:rsidR="002A1D05" w:rsidRPr="00437951" w:rsidRDefault="002A1D05" w:rsidP="00253673">
            <w:pPr>
              <w:spacing w:before="60" w:after="60"/>
              <w:ind w:right="-102"/>
              <w:jc w:val="center"/>
              <w:rPr>
                <w:color w:val="000000"/>
                <w:szCs w:val="24"/>
              </w:rPr>
            </w:pPr>
            <w:r>
              <w:rPr>
                <w:color w:val="000000"/>
                <w:szCs w:val="24"/>
              </w:rPr>
              <w:t>2</w:t>
            </w:r>
          </w:p>
        </w:tc>
        <w:tc>
          <w:tcPr>
            <w:tcW w:w="1715" w:type="pct"/>
            <w:vAlign w:val="center"/>
          </w:tcPr>
          <w:p w14:paraId="0364966C" w14:textId="77777777" w:rsidR="002A1D05" w:rsidRPr="00437951" w:rsidRDefault="002A1D05" w:rsidP="00253673">
            <w:pPr>
              <w:spacing w:before="60" w:after="60"/>
              <w:ind w:right="-102"/>
              <w:jc w:val="center"/>
              <w:rPr>
                <w:color w:val="000000"/>
                <w:szCs w:val="24"/>
              </w:rPr>
            </w:pPr>
            <w:r w:rsidRPr="00437951">
              <w:rPr>
                <w:color w:val="000000"/>
                <w:szCs w:val="24"/>
              </w:rPr>
              <w:t>1</w:t>
            </w:r>
          </w:p>
        </w:tc>
        <w:tc>
          <w:tcPr>
            <w:tcW w:w="1716" w:type="pct"/>
            <w:vAlign w:val="center"/>
          </w:tcPr>
          <w:p w14:paraId="44EB6282" w14:textId="77777777" w:rsidR="002A1D05" w:rsidRPr="00437951" w:rsidRDefault="002A1D05" w:rsidP="00253673">
            <w:pPr>
              <w:spacing w:before="60" w:after="60"/>
              <w:ind w:right="-102"/>
              <w:jc w:val="center"/>
              <w:rPr>
                <w:color w:val="000000"/>
                <w:szCs w:val="24"/>
              </w:rPr>
            </w:pPr>
            <w:r w:rsidRPr="00437951">
              <w:rPr>
                <w:color w:val="000000"/>
                <w:szCs w:val="24"/>
              </w:rPr>
              <w:t>1</w:t>
            </w:r>
          </w:p>
        </w:tc>
      </w:tr>
      <w:tr w:rsidR="002A1D05" w14:paraId="12C8FB6C" w14:textId="48859219" w:rsidTr="00253673">
        <w:tc>
          <w:tcPr>
            <w:tcW w:w="894" w:type="pct"/>
            <w:vAlign w:val="center"/>
          </w:tcPr>
          <w:p w14:paraId="2EF38F45" w14:textId="22398E15" w:rsidR="002A1D05" w:rsidRPr="00437951" w:rsidRDefault="002A1D05" w:rsidP="00253673">
            <w:pPr>
              <w:spacing w:before="60" w:after="60"/>
              <w:ind w:right="-102"/>
              <w:jc w:val="center"/>
              <w:rPr>
                <w:color w:val="000000"/>
                <w:szCs w:val="24"/>
              </w:rPr>
            </w:pPr>
            <w:r w:rsidRPr="00437951">
              <w:rPr>
                <w:color w:val="000000"/>
                <w:szCs w:val="24"/>
              </w:rPr>
              <w:t xml:space="preserve">Test </w:t>
            </w:r>
            <w:r>
              <w:rPr>
                <w:color w:val="000000"/>
                <w:szCs w:val="24"/>
              </w:rPr>
              <w:t>2</w:t>
            </w:r>
          </w:p>
        </w:tc>
        <w:tc>
          <w:tcPr>
            <w:tcW w:w="676" w:type="pct"/>
            <w:vAlign w:val="center"/>
          </w:tcPr>
          <w:p w14:paraId="50CC269A" w14:textId="77777777" w:rsidR="002A1D05" w:rsidRPr="00437951" w:rsidRDefault="002A1D05" w:rsidP="00253673">
            <w:pPr>
              <w:spacing w:before="60" w:after="60"/>
              <w:ind w:right="-102"/>
              <w:jc w:val="center"/>
              <w:rPr>
                <w:color w:val="000000"/>
                <w:szCs w:val="24"/>
              </w:rPr>
            </w:pPr>
            <w:r w:rsidRPr="00437951">
              <w:rPr>
                <w:color w:val="000000"/>
                <w:szCs w:val="24"/>
              </w:rPr>
              <w:t>4</w:t>
            </w:r>
          </w:p>
        </w:tc>
        <w:tc>
          <w:tcPr>
            <w:tcW w:w="1715" w:type="pct"/>
            <w:vAlign w:val="center"/>
          </w:tcPr>
          <w:p w14:paraId="42F1C84C" w14:textId="150C81C4" w:rsidR="002A1D05" w:rsidRPr="00437951" w:rsidRDefault="002A1D05" w:rsidP="00253673">
            <w:pPr>
              <w:spacing w:before="60" w:after="60"/>
              <w:ind w:right="-102"/>
              <w:jc w:val="center"/>
              <w:rPr>
                <w:color w:val="000000"/>
                <w:szCs w:val="24"/>
              </w:rPr>
            </w:pPr>
            <w:r>
              <w:rPr>
                <w:color w:val="000000"/>
                <w:szCs w:val="24"/>
              </w:rPr>
              <w:t>1</w:t>
            </w:r>
          </w:p>
        </w:tc>
        <w:tc>
          <w:tcPr>
            <w:tcW w:w="1716" w:type="pct"/>
            <w:vAlign w:val="center"/>
          </w:tcPr>
          <w:p w14:paraId="509DEA18" w14:textId="77777777" w:rsidR="002A1D05" w:rsidRPr="00437951" w:rsidRDefault="002A1D05" w:rsidP="00253673">
            <w:pPr>
              <w:spacing w:before="60" w:after="60"/>
              <w:ind w:right="-102"/>
              <w:jc w:val="center"/>
              <w:rPr>
                <w:color w:val="000000"/>
                <w:szCs w:val="24"/>
              </w:rPr>
            </w:pPr>
            <w:r w:rsidRPr="00437951">
              <w:rPr>
                <w:color w:val="000000"/>
                <w:szCs w:val="24"/>
              </w:rPr>
              <w:t>1</w:t>
            </w:r>
          </w:p>
        </w:tc>
      </w:tr>
    </w:tbl>
    <w:p w14:paraId="23F808AC" w14:textId="1F4C9920" w:rsidR="0072740F" w:rsidRPr="00D34BA0" w:rsidRDefault="00D100E4" w:rsidP="00D34BA0">
      <w:pPr>
        <w:spacing w:before="120" w:after="120"/>
        <w:ind w:right="-101"/>
        <w:jc w:val="both"/>
        <w:rPr>
          <w:b/>
          <w:i/>
          <w:color w:val="000000"/>
        </w:rPr>
      </w:pPr>
      <w:r w:rsidRPr="00D34BA0">
        <w:rPr>
          <w:b/>
          <w:i/>
          <w:color w:val="000000"/>
        </w:rPr>
        <w:t xml:space="preserve">Proposal </w:t>
      </w:r>
      <w:r w:rsidR="00D34BA0" w:rsidRPr="00D34BA0">
        <w:rPr>
          <w:b/>
          <w:i/>
          <w:color w:val="000000"/>
        </w:rPr>
        <w:t>2</w:t>
      </w:r>
      <w:r w:rsidR="0072740F" w:rsidRPr="00D34BA0">
        <w:rPr>
          <w:b/>
          <w:i/>
          <w:color w:val="000000"/>
        </w:rPr>
        <w:t xml:space="preserve">: </w:t>
      </w:r>
      <w:r w:rsidRPr="00D34BA0">
        <w:rPr>
          <w:b/>
          <w:i/>
          <w:color w:val="000000"/>
        </w:rPr>
        <w:t>Consider the following test cases for</w:t>
      </w:r>
      <w:r w:rsidR="007020A4" w:rsidRPr="00D34BA0">
        <w:rPr>
          <w:b/>
          <w:i/>
          <w:color w:val="000000"/>
        </w:rPr>
        <w:t xml:space="preserve"> </w:t>
      </w:r>
      <w:proofErr w:type="spellStart"/>
      <w:r w:rsidR="007020A4" w:rsidRPr="00D34BA0">
        <w:rPr>
          <w:b/>
          <w:i/>
          <w:color w:val="000000"/>
        </w:rPr>
        <w:t>MuST</w:t>
      </w:r>
      <w:proofErr w:type="spellEnd"/>
      <w:r w:rsidR="007020A4" w:rsidRPr="00D34BA0">
        <w:rPr>
          <w:b/>
          <w:i/>
          <w:color w:val="000000"/>
        </w:rPr>
        <w:t xml:space="preserve"> case 1/2</w:t>
      </w:r>
      <w:r w:rsidRPr="00D34BA0">
        <w:rPr>
          <w:b/>
          <w:i/>
          <w:color w:val="000000"/>
        </w:rPr>
        <w:t xml:space="preserve"> Near UE requirement specification:</w:t>
      </w:r>
    </w:p>
    <w:p w14:paraId="7D716A0D" w14:textId="4925CE36" w:rsidR="00D100E4" w:rsidRPr="00D34BA0" w:rsidRDefault="00D100E4" w:rsidP="00D34BA0">
      <w:pPr>
        <w:pStyle w:val="ListParagraph"/>
        <w:numPr>
          <w:ilvl w:val="0"/>
          <w:numId w:val="31"/>
        </w:numPr>
        <w:spacing w:after="120"/>
        <w:ind w:right="-96"/>
        <w:contextualSpacing w:val="0"/>
        <w:jc w:val="both"/>
        <w:rPr>
          <w:rFonts w:eastAsia="MS Mincho"/>
          <w:b/>
          <w:i/>
          <w:color w:val="000000"/>
          <w:sz w:val="20"/>
          <w:szCs w:val="20"/>
          <w:lang w:val="en-GB"/>
        </w:rPr>
      </w:pPr>
      <w:r w:rsidRPr="00D34BA0">
        <w:rPr>
          <w:rFonts w:eastAsia="MS Mincho"/>
          <w:b/>
          <w:i/>
          <w:color w:val="000000"/>
          <w:sz w:val="20"/>
          <w:szCs w:val="20"/>
          <w:lang w:val="en-GB"/>
        </w:rPr>
        <w:t>Test 1: TM2, Near UE Rank 1, Far UE Rank 1</w:t>
      </w:r>
    </w:p>
    <w:p w14:paraId="736BC15C" w14:textId="05EB6CC0" w:rsidR="00D100E4" w:rsidRPr="00D34BA0" w:rsidRDefault="00D100E4" w:rsidP="00D34BA0">
      <w:pPr>
        <w:pStyle w:val="ListParagraph"/>
        <w:numPr>
          <w:ilvl w:val="0"/>
          <w:numId w:val="31"/>
        </w:numPr>
        <w:spacing w:after="120"/>
        <w:ind w:right="-96"/>
        <w:contextualSpacing w:val="0"/>
        <w:jc w:val="both"/>
        <w:rPr>
          <w:rFonts w:eastAsia="MS Mincho"/>
          <w:b/>
          <w:i/>
          <w:color w:val="000000"/>
          <w:sz w:val="20"/>
          <w:szCs w:val="20"/>
          <w:lang w:val="en-GB"/>
        </w:rPr>
      </w:pPr>
      <w:r w:rsidRPr="00D34BA0">
        <w:rPr>
          <w:rFonts w:eastAsia="MS Mincho"/>
          <w:b/>
          <w:i/>
          <w:color w:val="000000"/>
          <w:sz w:val="20"/>
          <w:szCs w:val="20"/>
          <w:lang w:val="en-GB"/>
        </w:rPr>
        <w:t xml:space="preserve">Test </w:t>
      </w:r>
      <w:r w:rsidR="002B2A32" w:rsidRPr="00D34BA0">
        <w:rPr>
          <w:rFonts w:eastAsia="MS Mincho"/>
          <w:b/>
          <w:i/>
          <w:color w:val="000000"/>
          <w:sz w:val="20"/>
          <w:szCs w:val="20"/>
          <w:lang w:val="en-GB"/>
        </w:rPr>
        <w:t>2</w:t>
      </w:r>
      <w:r w:rsidRPr="00D34BA0">
        <w:rPr>
          <w:rFonts w:eastAsia="MS Mincho"/>
          <w:b/>
          <w:i/>
          <w:color w:val="000000"/>
          <w:sz w:val="20"/>
          <w:szCs w:val="20"/>
          <w:lang w:val="en-GB"/>
        </w:rPr>
        <w:t xml:space="preserve">: TM4, Near UE Rank </w:t>
      </w:r>
      <w:r w:rsidR="00D34BA0" w:rsidRPr="00D34BA0">
        <w:rPr>
          <w:rFonts w:eastAsia="MS Mincho"/>
          <w:b/>
          <w:i/>
          <w:color w:val="000000"/>
          <w:sz w:val="20"/>
          <w:szCs w:val="20"/>
          <w:lang w:val="en-GB"/>
        </w:rPr>
        <w:t>1</w:t>
      </w:r>
      <w:r w:rsidRPr="00D34BA0">
        <w:rPr>
          <w:rFonts w:eastAsia="MS Mincho"/>
          <w:b/>
          <w:i/>
          <w:color w:val="000000"/>
          <w:sz w:val="20"/>
          <w:szCs w:val="20"/>
          <w:lang w:val="en-GB"/>
        </w:rPr>
        <w:t>, Far UE Rank 1</w:t>
      </w:r>
    </w:p>
    <w:p w14:paraId="22378EDF" w14:textId="77777777" w:rsidR="00F0437C" w:rsidRPr="00997B6B" w:rsidRDefault="00F0437C" w:rsidP="00F0437C">
      <w:pPr>
        <w:keepNext/>
        <w:tabs>
          <w:tab w:val="left" w:pos="851"/>
        </w:tabs>
        <w:overflowPunct w:val="0"/>
        <w:autoSpaceDE w:val="0"/>
        <w:autoSpaceDN w:val="0"/>
        <w:adjustRightInd w:val="0"/>
        <w:spacing w:before="240" w:after="120"/>
        <w:jc w:val="both"/>
        <w:textAlignment w:val="baseline"/>
        <w:rPr>
          <w:b/>
          <w:u w:val="single"/>
        </w:rPr>
      </w:pPr>
      <w:r w:rsidRPr="00997B6B">
        <w:rPr>
          <w:b/>
          <w:u w:val="single"/>
        </w:rPr>
        <w:t>Baseline receiver structure</w:t>
      </w:r>
    </w:p>
    <w:p w14:paraId="4870B683" w14:textId="3087526F" w:rsidR="00F0437C" w:rsidRPr="00997B6B" w:rsidRDefault="00D34BA0" w:rsidP="00E26961">
      <w:pPr>
        <w:jc w:val="both"/>
      </w:pPr>
      <w:r>
        <w:t xml:space="preserve">During RAN4 </w:t>
      </w:r>
      <w:proofErr w:type="spellStart"/>
      <w:r>
        <w:t>MuST</w:t>
      </w:r>
      <w:proofErr w:type="spellEnd"/>
      <w:r>
        <w:t xml:space="preserve"> core part, </w:t>
      </w:r>
      <w:r w:rsidR="00F0437C" w:rsidRPr="00997B6B">
        <w:t>R-ML receiver</w:t>
      </w:r>
      <w:r>
        <w:t xml:space="preserve"> was assumed as </w:t>
      </w:r>
      <w:r w:rsidR="00E26961">
        <w:t xml:space="preserve">the </w:t>
      </w:r>
      <w:r>
        <w:t>baseline receiver</w:t>
      </w:r>
      <w:r w:rsidR="00F0437C" w:rsidRPr="00997B6B">
        <w:t xml:space="preserve"> for the MUST Case 1/2 Near UE.</w:t>
      </w:r>
      <w:r>
        <w:t xml:space="preserve"> Therefore, we think that for n</w:t>
      </w:r>
      <w:r w:rsidRPr="00D34BA0">
        <w:t>ear UE requirement specification</w:t>
      </w:r>
      <w:r>
        <w:t xml:space="preserve"> R-ML receiver should be considered as baseline.</w:t>
      </w:r>
    </w:p>
    <w:p w14:paraId="27168D98" w14:textId="50A82395" w:rsidR="00F0437C" w:rsidRDefault="00D34BA0" w:rsidP="00D34BA0">
      <w:pPr>
        <w:spacing w:before="120" w:after="120"/>
        <w:ind w:right="-101"/>
        <w:jc w:val="both"/>
        <w:rPr>
          <w:b/>
          <w:i/>
          <w:color w:val="000000"/>
        </w:rPr>
      </w:pPr>
      <w:r w:rsidRPr="00D34BA0">
        <w:rPr>
          <w:b/>
          <w:i/>
          <w:color w:val="000000"/>
        </w:rPr>
        <w:t>Proposal 3</w:t>
      </w:r>
      <w:r w:rsidR="00F0437C" w:rsidRPr="00D34BA0">
        <w:rPr>
          <w:b/>
          <w:i/>
          <w:color w:val="000000"/>
        </w:rPr>
        <w:t xml:space="preserve">: </w:t>
      </w:r>
      <w:r>
        <w:rPr>
          <w:b/>
          <w:i/>
          <w:color w:val="000000"/>
        </w:rPr>
        <w:t>U</w:t>
      </w:r>
      <w:r w:rsidR="00F0437C" w:rsidRPr="00D34BA0">
        <w:rPr>
          <w:b/>
          <w:i/>
          <w:color w:val="000000"/>
        </w:rPr>
        <w:t xml:space="preserve">se R-ML receiver as a baseline for </w:t>
      </w:r>
      <w:proofErr w:type="spellStart"/>
      <w:proofErr w:type="gramStart"/>
      <w:r>
        <w:rPr>
          <w:b/>
          <w:i/>
          <w:color w:val="000000"/>
        </w:rPr>
        <w:t>MuST</w:t>
      </w:r>
      <w:proofErr w:type="spellEnd"/>
      <w:proofErr w:type="gramEnd"/>
      <w:r>
        <w:rPr>
          <w:b/>
          <w:i/>
          <w:color w:val="000000"/>
        </w:rPr>
        <w:t xml:space="preserve"> case 1/2 </w:t>
      </w:r>
      <w:r w:rsidR="00F0437C" w:rsidRPr="00D34BA0">
        <w:rPr>
          <w:b/>
          <w:i/>
          <w:color w:val="000000"/>
        </w:rPr>
        <w:t>Near UE requirement specification.</w:t>
      </w:r>
    </w:p>
    <w:p w14:paraId="034355C0" w14:textId="72A279F6" w:rsidR="00F0437C" w:rsidRPr="00997B6B" w:rsidRDefault="00F0437C" w:rsidP="00F0437C">
      <w:pPr>
        <w:keepNext/>
        <w:tabs>
          <w:tab w:val="left" w:pos="851"/>
        </w:tabs>
        <w:overflowPunct w:val="0"/>
        <w:autoSpaceDE w:val="0"/>
        <w:autoSpaceDN w:val="0"/>
        <w:adjustRightInd w:val="0"/>
        <w:spacing w:before="240" w:after="120"/>
        <w:jc w:val="both"/>
        <w:textAlignment w:val="baseline"/>
        <w:rPr>
          <w:b/>
          <w:u w:val="single"/>
        </w:rPr>
      </w:pPr>
      <w:r>
        <w:rPr>
          <w:b/>
          <w:u w:val="single"/>
        </w:rPr>
        <w:t>Near UE modulation</w:t>
      </w:r>
    </w:p>
    <w:p w14:paraId="493D6444" w14:textId="09A39B29" w:rsidR="00F0437C" w:rsidRPr="006B26C3" w:rsidRDefault="006B26C3" w:rsidP="001D676F">
      <w:pPr>
        <w:spacing w:after="120"/>
      </w:pPr>
      <w:r w:rsidRPr="006B26C3">
        <w:t>Based on RAN1 agreements, Far UE modulation format is limited QPSK and Near UE modulation format is limited by {QPSK, 16QAM, 64QAM}. With regards to test coverage is can be beneficial to consider different Near UE modulation format for different tests. Our suggestion to use the following modulation formats for proposed scenarios:</w:t>
      </w:r>
    </w:p>
    <w:p w14:paraId="6C47F589" w14:textId="61D5A195" w:rsidR="00F0437C" w:rsidRPr="006B26C3" w:rsidRDefault="006B26C3" w:rsidP="001D676F">
      <w:pPr>
        <w:pStyle w:val="ListParagraph"/>
        <w:numPr>
          <w:ilvl w:val="0"/>
          <w:numId w:val="36"/>
        </w:numPr>
        <w:spacing w:after="120"/>
        <w:contextualSpacing w:val="0"/>
        <w:rPr>
          <w:sz w:val="20"/>
        </w:rPr>
      </w:pPr>
      <w:r>
        <w:rPr>
          <w:sz w:val="20"/>
        </w:rPr>
        <w:t xml:space="preserve">Test 1: </w:t>
      </w:r>
      <w:r w:rsidR="00F0437C" w:rsidRPr="006B26C3">
        <w:rPr>
          <w:sz w:val="20"/>
        </w:rPr>
        <w:t>QPSK</w:t>
      </w:r>
      <w:r>
        <w:rPr>
          <w:sz w:val="20"/>
        </w:rPr>
        <w:t xml:space="preserve"> or </w:t>
      </w:r>
      <w:r w:rsidR="002B2A32" w:rsidRPr="006B26C3">
        <w:rPr>
          <w:sz w:val="20"/>
        </w:rPr>
        <w:t>16QAM</w:t>
      </w:r>
    </w:p>
    <w:p w14:paraId="0B73AB9B" w14:textId="012EE344" w:rsidR="00F0437C" w:rsidRDefault="002B2A32" w:rsidP="001D676F">
      <w:pPr>
        <w:pStyle w:val="ListParagraph"/>
        <w:numPr>
          <w:ilvl w:val="0"/>
          <w:numId w:val="36"/>
        </w:numPr>
        <w:spacing w:after="120"/>
        <w:ind w:left="714" w:hanging="357"/>
        <w:contextualSpacing w:val="0"/>
        <w:rPr>
          <w:sz w:val="20"/>
        </w:rPr>
      </w:pPr>
      <w:r w:rsidRPr="006B26C3">
        <w:rPr>
          <w:sz w:val="20"/>
        </w:rPr>
        <w:t xml:space="preserve">Test 2: </w:t>
      </w:r>
      <w:r w:rsidR="00F0437C" w:rsidRPr="006B26C3">
        <w:rPr>
          <w:sz w:val="20"/>
        </w:rPr>
        <w:t>64QAM</w:t>
      </w:r>
    </w:p>
    <w:p w14:paraId="5BA4BBD3" w14:textId="260EDEDB" w:rsidR="006B26C3" w:rsidRPr="006B26C3" w:rsidRDefault="006B26C3" w:rsidP="006B26C3">
      <w:pPr>
        <w:spacing w:before="120" w:after="120"/>
        <w:ind w:right="-101"/>
        <w:jc w:val="both"/>
        <w:rPr>
          <w:b/>
          <w:i/>
          <w:color w:val="000000"/>
        </w:rPr>
      </w:pPr>
      <w:r>
        <w:rPr>
          <w:b/>
          <w:i/>
          <w:color w:val="000000"/>
        </w:rPr>
        <w:t>Proposal 4</w:t>
      </w:r>
      <w:r w:rsidRPr="006B26C3">
        <w:rPr>
          <w:b/>
          <w:i/>
          <w:color w:val="000000"/>
        </w:rPr>
        <w:t xml:space="preserve">: </w:t>
      </w:r>
      <w:r>
        <w:rPr>
          <w:b/>
          <w:i/>
          <w:color w:val="000000"/>
        </w:rPr>
        <w:t xml:space="preserve">Consider QPSK or 16 QAM </w:t>
      </w:r>
      <w:proofErr w:type="gramStart"/>
      <w:r>
        <w:rPr>
          <w:b/>
          <w:i/>
          <w:color w:val="000000"/>
        </w:rPr>
        <w:t>Near</w:t>
      </w:r>
      <w:proofErr w:type="gramEnd"/>
      <w:r>
        <w:rPr>
          <w:b/>
          <w:i/>
          <w:color w:val="000000"/>
        </w:rPr>
        <w:t xml:space="preserve"> UE modulation format for Test 1 and 64QAM for Test 2</w:t>
      </w:r>
      <w:r w:rsidRPr="006B26C3">
        <w:rPr>
          <w:b/>
          <w:i/>
          <w:color w:val="000000"/>
        </w:rPr>
        <w:t>.</w:t>
      </w:r>
    </w:p>
    <w:p w14:paraId="58E8A75E" w14:textId="550E4732" w:rsidR="00F0437C" w:rsidRPr="00997B6B" w:rsidRDefault="001D676F" w:rsidP="00F0437C">
      <w:pPr>
        <w:keepNext/>
        <w:tabs>
          <w:tab w:val="left" w:pos="851"/>
        </w:tabs>
        <w:overflowPunct w:val="0"/>
        <w:autoSpaceDE w:val="0"/>
        <w:autoSpaceDN w:val="0"/>
        <w:adjustRightInd w:val="0"/>
        <w:spacing w:before="240" w:after="120"/>
        <w:jc w:val="both"/>
        <w:textAlignment w:val="baseline"/>
        <w:rPr>
          <w:b/>
          <w:u w:val="single"/>
        </w:rPr>
      </w:pPr>
      <w:r>
        <w:rPr>
          <w:b/>
          <w:u w:val="single"/>
        </w:rPr>
        <w:t>Near UE / Far UE p</w:t>
      </w:r>
      <w:r w:rsidR="00F0437C">
        <w:rPr>
          <w:b/>
          <w:u w:val="single"/>
        </w:rPr>
        <w:t>ower ratio</w:t>
      </w:r>
    </w:p>
    <w:p w14:paraId="7069B4D6" w14:textId="338D1AA1" w:rsidR="00F0437C" w:rsidRPr="006B26C3" w:rsidRDefault="006B26C3" w:rsidP="00F0437C">
      <w:r w:rsidRPr="006B26C3">
        <w:t xml:space="preserve">For each combination of </w:t>
      </w:r>
      <w:proofErr w:type="gramStart"/>
      <w:r w:rsidRPr="006B26C3">
        <w:t>Near</w:t>
      </w:r>
      <w:proofErr w:type="gramEnd"/>
      <w:r w:rsidRPr="006B26C3">
        <w:t xml:space="preserve"> and Far UEs modulation formats three values of power ratio were defined. We think that further study is needed to identify proper power ratio value for </w:t>
      </w:r>
      <w:proofErr w:type="spellStart"/>
      <w:r w:rsidRPr="006B26C3">
        <w:t>MuST</w:t>
      </w:r>
      <w:proofErr w:type="spellEnd"/>
      <w:r w:rsidRPr="006B26C3">
        <w:t xml:space="preserve"> case 1/2 requirements definition.</w:t>
      </w:r>
    </w:p>
    <w:p w14:paraId="224B60F7" w14:textId="298CF3C0" w:rsidR="00F0437C" w:rsidRDefault="006B26C3" w:rsidP="006B26C3">
      <w:pPr>
        <w:spacing w:before="120" w:after="120"/>
        <w:ind w:right="-101"/>
        <w:jc w:val="both"/>
        <w:rPr>
          <w:b/>
          <w:i/>
          <w:color w:val="000000"/>
        </w:rPr>
      </w:pPr>
      <w:r>
        <w:rPr>
          <w:b/>
          <w:i/>
          <w:color w:val="000000"/>
        </w:rPr>
        <w:t>Proposal 5</w:t>
      </w:r>
      <w:r w:rsidR="00F0437C" w:rsidRPr="006B26C3">
        <w:rPr>
          <w:b/>
          <w:i/>
          <w:color w:val="000000"/>
        </w:rPr>
        <w:t xml:space="preserve">: </w:t>
      </w:r>
      <w:r w:rsidRPr="006B26C3">
        <w:rPr>
          <w:b/>
          <w:i/>
          <w:color w:val="000000"/>
        </w:rPr>
        <w:t xml:space="preserve">Further study on power ratio value for </w:t>
      </w:r>
      <w:proofErr w:type="spellStart"/>
      <w:r w:rsidRPr="006B26C3">
        <w:rPr>
          <w:b/>
          <w:i/>
          <w:color w:val="000000"/>
        </w:rPr>
        <w:t>MuST</w:t>
      </w:r>
      <w:proofErr w:type="spellEnd"/>
      <w:r w:rsidRPr="006B26C3">
        <w:rPr>
          <w:b/>
          <w:i/>
          <w:color w:val="000000"/>
        </w:rPr>
        <w:t xml:space="preserve"> case 1/2 requirements definition</w:t>
      </w:r>
      <w:r w:rsidR="00F0437C" w:rsidRPr="006B26C3">
        <w:rPr>
          <w:b/>
          <w:i/>
          <w:color w:val="000000"/>
        </w:rPr>
        <w:t>.</w:t>
      </w:r>
    </w:p>
    <w:p w14:paraId="5A942768" w14:textId="77777777" w:rsidR="007D280B" w:rsidRPr="00997B6B" w:rsidRDefault="007D280B" w:rsidP="007D280B">
      <w:pPr>
        <w:keepNext/>
        <w:tabs>
          <w:tab w:val="left" w:pos="851"/>
        </w:tabs>
        <w:overflowPunct w:val="0"/>
        <w:autoSpaceDE w:val="0"/>
        <w:autoSpaceDN w:val="0"/>
        <w:adjustRightInd w:val="0"/>
        <w:spacing w:before="240" w:after="120"/>
        <w:jc w:val="both"/>
        <w:textAlignment w:val="baseline"/>
        <w:rPr>
          <w:b/>
          <w:u w:val="single"/>
        </w:rPr>
      </w:pPr>
      <w:r w:rsidRPr="00997B6B">
        <w:rPr>
          <w:b/>
          <w:u w:val="single"/>
        </w:rPr>
        <w:lastRenderedPageBreak/>
        <w:t>New higher layer parameter PA_MUST</w:t>
      </w:r>
    </w:p>
    <w:p w14:paraId="14FA44DB" w14:textId="77777777" w:rsidR="00CF1E41" w:rsidRDefault="007D280B" w:rsidP="007D280B">
      <w:pPr>
        <w:spacing w:after="120"/>
        <w:ind w:right="-96"/>
        <w:jc w:val="both"/>
        <w:rPr>
          <w:color w:val="000000"/>
          <w:szCs w:val="24"/>
        </w:rPr>
      </w:pPr>
      <w:r w:rsidRPr="00997B6B">
        <w:rPr>
          <w:color w:val="000000"/>
          <w:szCs w:val="24"/>
        </w:rPr>
        <w:t xml:space="preserve">In RAN 1 </w:t>
      </w:r>
      <w:r w:rsidR="00A23F09">
        <w:rPr>
          <w:color w:val="000000"/>
          <w:szCs w:val="24"/>
        </w:rPr>
        <w:t>new high layer parameter PA_MUST was introduced. The reason to define new high layer parameter was that</w:t>
      </w:r>
      <w:r w:rsidR="00CF1E41">
        <w:rPr>
          <w:color w:val="000000"/>
          <w:szCs w:val="24"/>
        </w:rPr>
        <w:t>:</w:t>
      </w:r>
    </w:p>
    <w:p w14:paraId="1C2B861A" w14:textId="3C1CEA96" w:rsidR="00CF1E41" w:rsidRDefault="00CF1E41" w:rsidP="00CF1E41">
      <w:pPr>
        <w:pStyle w:val="ListParagraph"/>
        <w:numPr>
          <w:ilvl w:val="0"/>
          <w:numId w:val="36"/>
        </w:numPr>
        <w:contextualSpacing w:val="0"/>
        <w:rPr>
          <w:sz w:val="20"/>
        </w:rPr>
      </w:pPr>
      <w:r w:rsidRPr="00CF1E41">
        <w:rPr>
          <w:sz w:val="20"/>
        </w:rPr>
        <w:t>dynamic</w:t>
      </w:r>
      <w:r w:rsidR="00A23F09" w:rsidRPr="00CF1E41">
        <w:rPr>
          <w:sz w:val="20"/>
        </w:rPr>
        <w:t xml:space="preserve"> switching between MUST and non-MUST operation is supported </w:t>
      </w:r>
    </w:p>
    <w:p w14:paraId="6039E048" w14:textId="7056ADF8" w:rsidR="00A23F09" w:rsidRPr="00CF1E41" w:rsidRDefault="00CF1E41" w:rsidP="00D00F23">
      <w:pPr>
        <w:pStyle w:val="ListParagraph"/>
        <w:numPr>
          <w:ilvl w:val="0"/>
          <w:numId w:val="36"/>
        </w:numPr>
        <w:spacing w:after="120"/>
        <w:contextualSpacing w:val="0"/>
        <w:rPr>
          <w:sz w:val="20"/>
        </w:rPr>
      </w:pPr>
      <w:proofErr w:type="gramStart"/>
      <w:r>
        <w:rPr>
          <w:sz w:val="20"/>
        </w:rPr>
        <w:t>u</w:t>
      </w:r>
      <w:r w:rsidR="00A23F09" w:rsidRPr="00CF1E41">
        <w:rPr>
          <w:sz w:val="20"/>
        </w:rPr>
        <w:t>sing</w:t>
      </w:r>
      <w:proofErr w:type="gramEnd"/>
      <w:r w:rsidR="00A23F09" w:rsidRPr="00CF1E41">
        <w:rPr>
          <w:sz w:val="20"/>
        </w:rPr>
        <w:t xml:space="preserve"> of single</w:t>
      </w:r>
      <w:r w:rsidR="00D00F23">
        <w:rPr>
          <w:sz w:val="20"/>
        </w:rPr>
        <w:t xml:space="preserve"> (legacy)</w:t>
      </w:r>
      <w:r w:rsidR="00A23F09" w:rsidRPr="00CF1E41">
        <w:rPr>
          <w:sz w:val="20"/>
        </w:rPr>
        <w:t xml:space="preserve"> </w:t>
      </w:r>
      <w:r>
        <w:rPr>
          <w:sz w:val="20"/>
        </w:rPr>
        <w:t xml:space="preserve">PA </w:t>
      </w:r>
      <w:r w:rsidR="00A23F09" w:rsidRPr="00CF1E41">
        <w:rPr>
          <w:sz w:val="20"/>
        </w:rPr>
        <w:t xml:space="preserve">value for </w:t>
      </w:r>
      <w:r w:rsidRPr="00CF1E41">
        <w:rPr>
          <w:sz w:val="20"/>
        </w:rPr>
        <w:t xml:space="preserve">MUST and non-MUST </w:t>
      </w:r>
      <w:r>
        <w:rPr>
          <w:sz w:val="20"/>
        </w:rPr>
        <w:t xml:space="preserve">case </w:t>
      </w:r>
      <w:r w:rsidRPr="00CF1E41">
        <w:rPr>
          <w:sz w:val="20"/>
        </w:rPr>
        <w:t>is</w:t>
      </w:r>
      <w:r>
        <w:rPr>
          <w:sz w:val="20"/>
        </w:rPr>
        <w:t xml:space="preserve"> not </w:t>
      </w:r>
      <w:r w:rsidRPr="00CF1E41">
        <w:rPr>
          <w:sz w:val="20"/>
        </w:rPr>
        <w:t>optimal with respect to system performance.</w:t>
      </w:r>
    </w:p>
    <w:p w14:paraId="00B8B96C" w14:textId="19BACD5C" w:rsidR="007D280B" w:rsidRPr="00997B6B" w:rsidRDefault="00CF1E41" w:rsidP="007D280B">
      <w:pPr>
        <w:spacing w:after="120"/>
        <w:ind w:right="-96"/>
        <w:jc w:val="both"/>
        <w:rPr>
          <w:color w:val="000000"/>
          <w:szCs w:val="24"/>
        </w:rPr>
      </w:pPr>
      <w:r>
        <w:rPr>
          <w:color w:val="000000"/>
          <w:szCs w:val="24"/>
          <w:lang w:val="en-US"/>
        </w:rPr>
        <w:t>So, from RAN4 perspective we need</w:t>
      </w:r>
      <w:r>
        <w:rPr>
          <w:color w:val="000000"/>
          <w:szCs w:val="24"/>
        </w:rPr>
        <w:t xml:space="preserve"> t</w:t>
      </w:r>
      <w:r w:rsidR="007D280B" w:rsidRPr="00997B6B">
        <w:rPr>
          <w:color w:val="000000"/>
          <w:szCs w:val="24"/>
        </w:rPr>
        <w:t>o ensure that near UE is capable to use PA_MUST</w:t>
      </w:r>
      <w:r>
        <w:rPr>
          <w:color w:val="000000"/>
          <w:szCs w:val="24"/>
        </w:rPr>
        <w:t>. Based on this,</w:t>
      </w:r>
      <w:r w:rsidR="007D280B" w:rsidRPr="00997B6B">
        <w:rPr>
          <w:color w:val="000000"/>
          <w:szCs w:val="24"/>
        </w:rPr>
        <w:t xml:space="preserve"> we propose to introduce at least one test with configured PA_MUST</w:t>
      </w:r>
      <w:r w:rsidR="007D280B" w:rsidRPr="00997B6B">
        <w:rPr>
          <w:color w:val="000000"/>
          <w:szCs w:val="24"/>
          <w:lang w:val="en-US"/>
        </w:rPr>
        <w:t xml:space="preserve"> different from</w:t>
      </w:r>
      <w:r w:rsidR="007D280B" w:rsidRPr="00997B6B">
        <w:rPr>
          <w:color w:val="000000"/>
          <w:szCs w:val="24"/>
        </w:rPr>
        <w:t xml:space="preserve"> PA.</w:t>
      </w:r>
    </w:p>
    <w:p w14:paraId="49AE0248" w14:textId="3B67B83D" w:rsidR="007D280B" w:rsidRPr="00997B6B" w:rsidRDefault="007D280B" w:rsidP="007D280B">
      <w:pPr>
        <w:spacing w:after="120"/>
        <w:ind w:right="-96"/>
        <w:jc w:val="both"/>
        <w:rPr>
          <w:b/>
          <w:i/>
          <w:color w:val="000000"/>
        </w:rPr>
      </w:pPr>
      <w:r w:rsidRPr="00997B6B">
        <w:rPr>
          <w:b/>
          <w:i/>
          <w:color w:val="000000"/>
        </w:rPr>
        <w:t xml:space="preserve">Proposal </w:t>
      </w:r>
      <w:r w:rsidR="006B26C3">
        <w:rPr>
          <w:b/>
          <w:i/>
          <w:color w:val="000000"/>
        </w:rPr>
        <w:t>6</w:t>
      </w:r>
      <w:r w:rsidRPr="00997B6B">
        <w:rPr>
          <w:b/>
          <w:i/>
          <w:color w:val="000000"/>
        </w:rPr>
        <w:t>: Introduce at least one test with configured PA_MUST different from PA.</w:t>
      </w:r>
    </w:p>
    <w:p w14:paraId="0699562C" w14:textId="29788577" w:rsidR="00263DDF" w:rsidRPr="0072740F" w:rsidRDefault="00263DDF" w:rsidP="00BE037F">
      <w:pPr>
        <w:pStyle w:val="Heading1"/>
        <w:rPr>
          <w:lang w:val="en-US"/>
        </w:rPr>
      </w:pPr>
      <w:proofErr w:type="spellStart"/>
      <w:r w:rsidRPr="0072740F">
        <w:rPr>
          <w:lang w:val="en-US"/>
        </w:rPr>
        <w:t>MuST</w:t>
      </w:r>
      <w:proofErr w:type="spellEnd"/>
      <w:r w:rsidRPr="0072740F">
        <w:rPr>
          <w:lang w:val="en-US"/>
        </w:rPr>
        <w:t xml:space="preserve"> Case </w:t>
      </w:r>
      <w:r>
        <w:rPr>
          <w:lang w:val="en-US"/>
        </w:rPr>
        <w:t>3</w:t>
      </w:r>
      <w:r w:rsidR="002A1D05" w:rsidRPr="002A1D05">
        <w:rPr>
          <w:lang w:val="en-US"/>
        </w:rPr>
        <w:t xml:space="preserve"> </w:t>
      </w:r>
      <w:r w:rsidR="002A1D05">
        <w:rPr>
          <w:lang w:val="en-US"/>
        </w:rPr>
        <w:t>demodulation requirements</w:t>
      </w:r>
    </w:p>
    <w:p w14:paraId="5807FB61" w14:textId="41F42DF2" w:rsidR="005C4918" w:rsidRDefault="005C4918" w:rsidP="005C4918">
      <w:pPr>
        <w:rPr>
          <w:lang w:val="en-US"/>
        </w:rPr>
      </w:pPr>
      <w:r>
        <w:rPr>
          <w:lang w:val="en-US"/>
        </w:rPr>
        <w:t xml:space="preserve">During the RAN1 work on Rel-14 </w:t>
      </w:r>
      <w:proofErr w:type="spellStart"/>
      <w:r>
        <w:rPr>
          <w:lang w:val="en-US"/>
        </w:rPr>
        <w:t>MuST</w:t>
      </w:r>
      <w:proofErr w:type="spellEnd"/>
      <w:r>
        <w:rPr>
          <w:lang w:val="en-US"/>
        </w:rPr>
        <w:t xml:space="preserve"> WI the following agreements were reached on </w:t>
      </w:r>
      <w:proofErr w:type="spellStart"/>
      <w:proofErr w:type="gramStart"/>
      <w:r>
        <w:rPr>
          <w:lang w:val="en-US"/>
        </w:rPr>
        <w:t>MuST</w:t>
      </w:r>
      <w:proofErr w:type="spellEnd"/>
      <w:proofErr w:type="gramEnd"/>
      <w:r>
        <w:rPr>
          <w:lang w:val="en-US"/>
        </w:rPr>
        <w:t xml:space="preserve"> case 3:</w:t>
      </w:r>
    </w:p>
    <w:tbl>
      <w:tblPr>
        <w:tblStyle w:val="TableGrid"/>
        <w:tblW w:w="0" w:type="auto"/>
        <w:tblLook w:val="04A0" w:firstRow="1" w:lastRow="0" w:firstColumn="1" w:lastColumn="0" w:noHBand="0" w:noVBand="1"/>
      </w:tblPr>
      <w:tblGrid>
        <w:gridCol w:w="9621"/>
      </w:tblGrid>
      <w:tr w:rsidR="005C4918" w14:paraId="69EC52DD" w14:textId="77777777" w:rsidTr="005C4918">
        <w:tc>
          <w:tcPr>
            <w:tcW w:w="9621" w:type="dxa"/>
          </w:tcPr>
          <w:p w14:paraId="3F37BF5F" w14:textId="77777777" w:rsidR="005C4918" w:rsidRPr="00305B51" w:rsidRDefault="005C4918" w:rsidP="00D34BA0">
            <w:pPr>
              <w:pStyle w:val="ListParagraph"/>
              <w:numPr>
                <w:ilvl w:val="0"/>
                <w:numId w:val="30"/>
              </w:numPr>
              <w:spacing w:before="60" w:after="60"/>
              <w:ind w:hanging="357"/>
              <w:contextualSpacing w:val="0"/>
              <w:rPr>
                <w:i/>
                <w:sz w:val="20"/>
              </w:rPr>
            </w:pPr>
            <w:r w:rsidRPr="00305B51">
              <w:rPr>
                <w:i/>
                <w:sz w:val="20"/>
              </w:rPr>
              <w:t>MUST Case 3 is supported in TM8/9/10 using up to 8Tx</w:t>
            </w:r>
          </w:p>
          <w:p w14:paraId="58B57E5F" w14:textId="77777777" w:rsidR="005C4918" w:rsidRPr="00305B51" w:rsidRDefault="005C4918" w:rsidP="00D34BA0">
            <w:pPr>
              <w:pStyle w:val="ListParagraph"/>
              <w:numPr>
                <w:ilvl w:val="0"/>
                <w:numId w:val="30"/>
              </w:numPr>
              <w:spacing w:before="60" w:after="60"/>
              <w:ind w:hanging="357"/>
              <w:contextualSpacing w:val="0"/>
              <w:rPr>
                <w:i/>
                <w:sz w:val="20"/>
              </w:rPr>
            </w:pPr>
            <w:r w:rsidRPr="00305B51">
              <w:rPr>
                <w:i/>
                <w:sz w:val="20"/>
              </w:rPr>
              <w:t>Conclude that no consensus to support MUST Case 3 in CRS-based TMs</w:t>
            </w:r>
          </w:p>
          <w:p w14:paraId="45BDDAB4" w14:textId="77777777" w:rsidR="005C4918" w:rsidRPr="00305B51" w:rsidRDefault="005C4918" w:rsidP="00D34BA0">
            <w:pPr>
              <w:pStyle w:val="ListParagraph"/>
              <w:numPr>
                <w:ilvl w:val="0"/>
                <w:numId w:val="30"/>
              </w:numPr>
              <w:spacing w:before="60" w:after="60"/>
              <w:ind w:hanging="357"/>
              <w:contextualSpacing w:val="0"/>
              <w:rPr>
                <w:i/>
                <w:sz w:val="20"/>
              </w:rPr>
            </w:pPr>
            <w:r w:rsidRPr="00305B51">
              <w:rPr>
                <w:i/>
                <w:sz w:val="20"/>
              </w:rPr>
              <w:t>For MUST Case 3, the following assistance information is provided to a MUST UE by DCI</w:t>
            </w:r>
          </w:p>
          <w:p w14:paraId="1F7BFD37" w14:textId="77777777"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t>Interference existence</w:t>
            </w:r>
          </w:p>
          <w:p w14:paraId="72ADE7F1" w14:textId="77777777"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t>Modulation order</w:t>
            </w:r>
          </w:p>
          <w:p w14:paraId="14A7F4E6" w14:textId="77777777" w:rsidR="005C4918" w:rsidRPr="00305B51" w:rsidRDefault="005C4918" w:rsidP="00D34BA0">
            <w:pPr>
              <w:pStyle w:val="ListParagraph"/>
              <w:numPr>
                <w:ilvl w:val="0"/>
                <w:numId w:val="30"/>
              </w:numPr>
              <w:spacing w:before="60" w:after="60"/>
              <w:ind w:hanging="357"/>
              <w:contextualSpacing w:val="0"/>
              <w:rPr>
                <w:i/>
                <w:sz w:val="20"/>
              </w:rPr>
            </w:pPr>
            <w:r w:rsidRPr="00305B51">
              <w:rPr>
                <w:i/>
                <w:sz w:val="20"/>
              </w:rPr>
              <w:t>In DMRS based transmission scheme of MUST Case 3, the following assumptions are made by UE for co-scheduled DMRS ports</w:t>
            </w:r>
          </w:p>
          <w:p w14:paraId="0A6AE836" w14:textId="77777777"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t xml:space="preserve">Same </w:t>
            </w:r>
            <w:proofErr w:type="spellStart"/>
            <w:r w:rsidRPr="00305B51">
              <w:rPr>
                <w:i/>
                <w:sz w:val="20"/>
              </w:rPr>
              <w:t>nSCID</w:t>
            </w:r>
            <w:proofErr w:type="spellEnd"/>
          </w:p>
          <w:p w14:paraId="425B0C20" w14:textId="278AC596"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t xml:space="preserve">Same </w:t>
            </w:r>
            <w:r>
              <w:rPr>
                <w:i/>
                <w:noProof/>
                <w:sz w:val="20"/>
              </w:rPr>
              <w:drawing>
                <wp:inline distT="0" distB="0" distL="0" distR="0" wp14:anchorId="2691B775" wp14:editId="5E0CAE62">
                  <wp:extent cx="401955"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28600"/>
                          </a:xfrm>
                          <a:prstGeom prst="rect">
                            <a:avLst/>
                          </a:prstGeom>
                          <a:noFill/>
                          <a:ln>
                            <a:noFill/>
                          </a:ln>
                        </pic:spPr>
                      </pic:pic>
                    </a:graphicData>
                  </a:graphic>
                </wp:inline>
              </w:drawing>
            </w:r>
          </w:p>
          <w:p w14:paraId="39ECFD6B" w14:textId="77777777"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t>Same OCC length</w:t>
            </w:r>
          </w:p>
          <w:p w14:paraId="53C2CAE3" w14:textId="77777777" w:rsidR="005C4918" w:rsidRPr="00305B51" w:rsidRDefault="005C4918" w:rsidP="00D34BA0">
            <w:pPr>
              <w:pStyle w:val="ListParagraph"/>
              <w:numPr>
                <w:ilvl w:val="0"/>
                <w:numId w:val="30"/>
              </w:numPr>
              <w:spacing w:before="60" w:after="60"/>
              <w:ind w:hanging="357"/>
              <w:contextualSpacing w:val="0"/>
              <w:rPr>
                <w:i/>
                <w:sz w:val="20"/>
              </w:rPr>
            </w:pPr>
            <w:r w:rsidRPr="00305B51">
              <w:rPr>
                <w:i/>
                <w:sz w:val="20"/>
              </w:rPr>
              <w:t>For MUST Case 3</w:t>
            </w:r>
          </w:p>
          <w:p w14:paraId="72EE3835" w14:textId="77777777"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t xml:space="preserve">Assistance information for up to </w:t>
            </w:r>
            <w:proofErr w:type="spellStart"/>
            <w:r w:rsidRPr="00305B51">
              <w:rPr>
                <w:i/>
                <w:sz w:val="20"/>
              </w:rPr>
              <w:t>k_max</w:t>
            </w:r>
            <w:proofErr w:type="spellEnd"/>
            <w:r w:rsidRPr="00305B51">
              <w:rPr>
                <w:i/>
                <w:sz w:val="20"/>
              </w:rPr>
              <w:t xml:space="preserve"> interfering spatial layers is provided</w:t>
            </w:r>
          </w:p>
          <w:p w14:paraId="37EF4FFA" w14:textId="77777777" w:rsidR="005C4918" w:rsidRPr="00305B51" w:rsidRDefault="005C4918" w:rsidP="00D34BA0">
            <w:pPr>
              <w:pStyle w:val="ListParagraph"/>
              <w:numPr>
                <w:ilvl w:val="2"/>
                <w:numId w:val="30"/>
              </w:numPr>
              <w:spacing w:before="60" w:after="60"/>
              <w:ind w:hanging="357"/>
              <w:contextualSpacing w:val="0"/>
              <w:rPr>
                <w:i/>
                <w:sz w:val="20"/>
              </w:rPr>
            </w:pPr>
            <w:proofErr w:type="spellStart"/>
            <w:r w:rsidRPr="00305B51">
              <w:rPr>
                <w:i/>
                <w:sz w:val="20"/>
              </w:rPr>
              <w:t>k_max</w:t>
            </w:r>
            <w:proofErr w:type="spellEnd"/>
            <w:r w:rsidRPr="00305B51">
              <w:rPr>
                <w:i/>
                <w:sz w:val="20"/>
              </w:rPr>
              <w:t xml:space="preserve"> = 1 or 3, which is configured by RRC-layer signaling</w:t>
            </w:r>
          </w:p>
          <w:p w14:paraId="72DBF412"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 xml:space="preserve">Note: </w:t>
            </w:r>
            <w:proofErr w:type="spellStart"/>
            <w:r w:rsidRPr="00305B51">
              <w:rPr>
                <w:i/>
                <w:sz w:val="20"/>
              </w:rPr>
              <w:t>k_max</w:t>
            </w:r>
            <w:proofErr w:type="spellEnd"/>
            <w:r w:rsidRPr="00305B51">
              <w:rPr>
                <w:i/>
                <w:sz w:val="20"/>
              </w:rPr>
              <w:t xml:space="preserve"> doesn’t imply the number of interfering spatial layers UE should cancel</w:t>
            </w:r>
          </w:p>
          <w:p w14:paraId="7B2F56F6" w14:textId="77777777" w:rsidR="005C4918" w:rsidRPr="00305B51" w:rsidRDefault="005C4918" w:rsidP="00D34BA0">
            <w:pPr>
              <w:pStyle w:val="ListParagraph"/>
              <w:numPr>
                <w:ilvl w:val="0"/>
                <w:numId w:val="30"/>
              </w:numPr>
              <w:spacing w:before="60" w:after="60"/>
              <w:ind w:hanging="357"/>
              <w:contextualSpacing w:val="0"/>
              <w:rPr>
                <w:i/>
                <w:sz w:val="20"/>
              </w:rPr>
            </w:pPr>
            <w:r w:rsidRPr="00305B51">
              <w:rPr>
                <w:i/>
                <w:sz w:val="20"/>
              </w:rPr>
              <w:t>For DCI formats 2C and 2D and Rel-13-DMRS-table=1</w:t>
            </w:r>
          </w:p>
          <w:p w14:paraId="62282875" w14:textId="77777777"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t xml:space="preserve">When </w:t>
            </w:r>
            <w:proofErr w:type="spellStart"/>
            <w:r w:rsidRPr="00305B51">
              <w:rPr>
                <w:i/>
                <w:sz w:val="20"/>
              </w:rPr>
              <w:t>k_max</w:t>
            </w:r>
            <w:proofErr w:type="spellEnd"/>
            <w:r w:rsidRPr="00305B51">
              <w:rPr>
                <w:i/>
                <w:sz w:val="20"/>
              </w:rPr>
              <w:t>=1, total 4 bits are added to carry assistance information</w:t>
            </w:r>
          </w:p>
          <w:p w14:paraId="39A4EB8B"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2 bits (denoted as B) with the message provided in Table 2 in R1-1613616</w:t>
            </w:r>
          </w:p>
          <w:p w14:paraId="06ED0193"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2 bits for MOD of the single interfering layer</w:t>
            </w:r>
          </w:p>
          <w:p w14:paraId="4D622238" w14:textId="77777777" w:rsidR="005C4918" w:rsidRPr="00305B51" w:rsidRDefault="005C4918" w:rsidP="00D34BA0">
            <w:pPr>
              <w:pStyle w:val="ListParagraph"/>
              <w:numPr>
                <w:ilvl w:val="3"/>
                <w:numId w:val="30"/>
              </w:numPr>
              <w:spacing w:before="60" w:after="60"/>
              <w:ind w:hanging="357"/>
              <w:contextualSpacing w:val="0"/>
              <w:rPr>
                <w:i/>
                <w:sz w:val="20"/>
              </w:rPr>
            </w:pPr>
            <w:r w:rsidRPr="00305B51">
              <w:rPr>
                <w:i/>
                <w:sz w:val="20"/>
              </w:rPr>
              <w:t>00: QPSK</w:t>
            </w:r>
          </w:p>
          <w:p w14:paraId="48C79290" w14:textId="77777777" w:rsidR="005C4918" w:rsidRPr="00305B51" w:rsidRDefault="005C4918" w:rsidP="00D34BA0">
            <w:pPr>
              <w:pStyle w:val="ListParagraph"/>
              <w:numPr>
                <w:ilvl w:val="3"/>
                <w:numId w:val="30"/>
              </w:numPr>
              <w:spacing w:before="60" w:after="60"/>
              <w:ind w:hanging="357"/>
              <w:contextualSpacing w:val="0"/>
              <w:rPr>
                <w:i/>
                <w:sz w:val="20"/>
              </w:rPr>
            </w:pPr>
            <w:r w:rsidRPr="00305B51">
              <w:rPr>
                <w:i/>
                <w:sz w:val="20"/>
              </w:rPr>
              <w:t>01: 16QAM</w:t>
            </w:r>
          </w:p>
          <w:p w14:paraId="2B4E7E72" w14:textId="77777777" w:rsidR="005C4918" w:rsidRPr="00305B51" w:rsidRDefault="005C4918" w:rsidP="00D34BA0">
            <w:pPr>
              <w:pStyle w:val="ListParagraph"/>
              <w:numPr>
                <w:ilvl w:val="3"/>
                <w:numId w:val="30"/>
              </w:numPr>
              <w:spacing w:before="60" w:after="60"/>
              <w:ind w:hanging="357"/>
              <w:contextualSpacing w:val="0"/>
              <w:rPr>
                <w:i/>
                <w:sz w:val="20"/>
              </w:rPr>
            </w:pPr>
            <w:r w:rsidRPr="00305B51">
              <w:rPr>
                <w:i/>
                <w:sz w:val="20"/>
              </w:rPr>
              <w:t>10: 64QAM</w:t>
            </w:r>
          </w:p>
          <w:p w14:paraId="7D55B6F9" w14:textId="77777777" w:rsidR="005C4918" w:rsidRPr="00305B51" w:rsidRDefault="005C4918" w:rsidP="00D34BA0">
            <w:pPr>
              <w:pStyle w:val="ListParagraph"/>
              <w:numPr>
                <w:ilvl w:val="3"/>
                <w:numId w:val="30"/>
              </w:numPr>
              <w:spacing w:before="60" w:after="60"/>
              <w:ind w:hanging="357"/>
              <w:contextualSpacing w:val="0"/>
              <w:rPr>
                <w:i/>
                <w:sz w:val="20"/>
              </w:rPr>
            </w:pPr>
            <w:r w:rsidRPr="00305B51">
              <w:rPr>
                <w:i/>
                <w:sz w:val="20"/>
              </w:rPr>
              <w:t>11: 256QAM</w:t>
            </w:r>
          </w:p>
          <w:p w14:paraId="5C596D4F" w14:textId="77777777"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t xml:space="preserve">When </w:t>
            </w:r>
            <w:proofErr w:type="spellStart"/>
            <w:r w:rsidRPr="00305B51">
              <w:rPr>
                <w:i/>
                <w:sz w:val="20"/>
              </w:rPr>
              <w:t>k_max</w:t>
            </w:r>
            <w:proofErr w:type="spellEnd"/>
            <w:r w:rsidRPr="00305B51">
              <w:rPr>
                <w:i/>
                <w:sz w:val="20"/>
              </w:rPr>
              <w:t>=3, total 6 bits are added to carry assistance information for predefined ordered antenna ports of interfering layers provided in Table 3 in R1-1613616</w:t>
            </w:r>
          </w:p>
          <w:p w14:paraId="6DC35D77"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The assistance information for each port is represented with 4 states</w:t>
            </w:r>
          </w:p>
          <w:p w14:paraId="7AE5A267" w14:textId="77777777" w:rsidR="005C4918" w:rsidRPr="00305B51" w:rsidRDefault="005C4918" w:rsidP="00D34BA0">
            <w:pPr>
              <w:pStyle w:val="ListParagraph"/>
              <w:numPr>
                <w:ilvl w:val="3"/>
                <w:numId w:val="30"/>
              </w:numPr>
              <w:spacing w:before="60" w:after="60"/>
              <w:ind w:hanging="357"/>
              <w:contextualSpacing w:val="0"/>
              <w:rPr>
                <w:i/>
                <w:sz w:val="20"/>
              </w:rPr>
            </w:pPr>
            <w:r w:rsidRPr="00305B51">
              <w:rPr>
                <w:i/>
                <w:sz w:val="20"/>
              </w:rPr>
              <w:t xml:space="preserve">State 1: no interference presence </w:t>
            </w:r>
          </w:p>
          <w:p w14:paraId="56943324" w14:textId="77777777" w:rsidR="005C4918" w:rsidRPr="00305B51" w:rsidRDefault="005C4918" w:rsidP="00D34BA0">
            <w:pPr>
              <w:pStyle w:val="ListParagraph"/>
              <w:numPr>
                <w:ilvl w:val="3"/>
                <w:numId w:val="30"/>
              </w:numPr>
              <w:spacing w:before="60" w:after="60"/>
              <w:ind w:hanging="357"/>
              <w:contextualSpacing w:val="0"/>
              <w:rPr>
                <w:i/>
                <w:sz w:val="20"/>
              </w:rPr>
            </w:pPr>
            <w:r w:rsidRPr="00305B51">
              <w:rPr>
                <w:i/>
                <w:sz w:val="20"/>
              </w:rPr>
              <w:t>State 2: interference present with QPSK</w:t>
            </w:r>
          </w:p>
          <w:p w14:paraId="0E7AD14F" w14:textId="77777777" w:rsidR="005C4918" w:rsidRPr="00305B51" w:rsidRDefault="005C4918" w:rsidP="00D34BA0">
            <w:pPr>
              <w:pStyle w:val="ListParagraph"/>
              <w:numPr>
                <w:ilvl w:val="3"/>
                <w:numId w:val="30"/>
              </w:numPr>
              <w:spacing w:before="60" w:after="60"/>
              <w:ind w:hanging="357"/>
              <w:contextualSpacing w:val="0"/>
              <w:rPr>
                <w:i/>
                <w:sz w:val="20"/>
              </w:rPr>
            </w:pPr>
            <w:r w:rsidRPr="00305B51">
              <w:rPr>
                <w:i/>
                <w:sz w:val="20"/>
              </w:rPr>
              <w:t>State 3: interference present with 16QAM</w:t>
            </w:r>
          </w:p>
          <w:p w14:paraId="18BC8663" w14:textId="77777777" w:rsidR="005C4918" w:rsidRPr="00305B51" w:rsidRDefault="005C4918" w:rsidP="00D34BA0">
            <w:pPr>
              <w:pStyle w:val="ListParagraph"/>
              <w:numPr>
                <w:ilvl w:val="3"/>
                <w:numId w:val="30"/>
              </w:numPr>
              <w:spacing w:before="60" w:after="60"/>
              <w:ind w:hanging="357"/>
              <w:contextualSpacing w:val="0"/>
              <w:rPr>
                <w:i/>
                <w:sz w:val="20"/>
              </w:rPr>
            </w:pPr>
            <w:r w:rsidRPr="00305B51">
              <w:rPr>
                <w:i/>
                <w:sz w:val="20"/>
              </w:rPr>
              <w:t>State 4: interference present with 64QAM or 256QAM</w:t>
            </w:r>
          </w:p>
          <w:p w14:paraId="137C50C5"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Total 64 states are required when number of layers of desired signal=1 and OCC length=4</w:t>
            </w:r>
          </w:p>
          <w:p w14:paraId="23335003"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Total 16 states are required when number of layers of desired signal=2 and OCC length=4</w:t>
            </w:r>
          </w:p>
          <w:p w14:paraId="029150A5"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Total 4 states are required when number of layers of desired signal=1 and OCC length=2</w:t>
            </w:r>
          </w:p>
          <w:p w14:paraId="1BCF7D58" w14:textId="77777777" w:rsidR="005C4918" w:rsidRPr="00305B51" w:rsidRDefault="005C4918" w:rsidP="00D34BA0">
            <w:pPr>
              <w:pStyle w:val="ListParagraph"/>
              <w:numPr>
                <w:ilvl w:val="0"/>
                <w:numId w:val="30"/>
              </w:numPr>
              <w:spacing w:before="60" w:after="60"/>
              <w:ind w:hanging="357"/>
              <w:contextualSpacing w:val="0"/>
              <w:rPr>
                <w:i/>
                <w:sz w:val="20"/>
              </w:rPr>
            </w:pPr>
            <w:r w:rsidRPr="00305B51">
              <w:rPr>
                <w:i/>
                <w:sz w:val="20"/>
              </w:rPr>
              <w:t>For DCI format 2B or Rel-13-DMRS-table not configured or Rel-13-DMRS-table=0</w:t>
            </w:r>
          </w:p>
          <w:p w14:paraId="020863AE" w14:textId="77777777"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lastRenderedPageBreak/>
              <w:t xml:space="preserve">UE expects </w:t>
            </w:r>
            <w:proofErr w:type="spellStart"/>
            <w:r w:rsidRPr="00305B51">
              <w:rPr>
                <w:i/>
                <w:sz w:val="20"/>
              </w:rPr>
              <w:t>k_max</w:t>
            </w:r>
            <w:proofErr w:type="spellEnd"/>
            <w:r w:rsidRPr="00305B51">
              <w:rPr>
                <w:i/>
                <w:sz w:val="20"/>
              </w:rPr>
              <w:t xml:space="preserve"> = 1 in this case</w:t>
            </w:r>
          </w:p>
          <w:p w14:paraId="16E4B200" w14:textId="77777777" w:rsidR="005C4918" w:rsidRPr="00305B51" w:rsidRDefault="005C4918" w:rsidP="00D34BA0">
            <w:pPr>
              <w:pStyle w:val="ListParagraph"/>
              <w:numPr>
                <w:ilvl w:val="1"/>
                <w:numId w:val="30"/>
              </w:numPr>
              <w:spacing w:before="60" w:after="60"/>
              <w:ind w:hanging="357"/>
              <w:contextualSpacing w:val="0"/>
              <w:rPr>
                <w:i/>
                <w:sz w:val="20"/>
              </w:rPr>
            </w:pPr>
            <w:r w:rsidRPr="00305B51">
              <w:rPr>
                <w:i/>
                <w:sz w:val="20"/>
              </w:rPr>
              <w:t>2 bits are added to carry assistance information for predefined antenna port of interfering layer provided in Table 1 in R1-1613616</w:t>
            </w:r>
          </w:p>
          <w:p w14:paraId="5E8D6EC9"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00: No interference presence</w:t>
            </w:r>
          </w:p>
          <w:p w14:paraId="72DFFC1E"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01: MUST interference is present with QPSK</w:t>
            </w:r>
          </w:p>
          <w:p w14:paraId="15D808B5" w14:textId="77777777" w:rsidR="005C4918" w:rsidRPr="00305B51" w:rsidRDefault="005C4918" w:rsidP="00D34BA0">
            <w:pPr>
              <w:pStyle w:val="ListParagraph"/>
              <w:numPr>
                <w:ilvl w:val="2"/>
                <w:numId w:val="30"/>
              </w:numPr>
              <w:spacing w:before="60" w:after="60"/>
              <w:ind w:hanging="357"/>
              <w:contextualSpacing w:val="0"/>
              <w:rPr>
                <w:i/>
                <w:sz w:val="20"/>
              </w:rPr>
            </w:pPr>
            <w:r w:rsidRPr="00305B51">
              <w:rPr>
                <w:i/>
                <w:sz w:val="20"/>
              </w:rPr>
              <w:t>10: MUST interference is present with 16QAM</w:t>
            </w:r>
          </w:p>
          <w:p w14:paraId="5A9A3B93" w14:textId="2A2015D3" w:rsidR="005C4918" w:rsidRPr="005C4918" w:rsidRDefault="005C4918" w:rsidP="00D34BA0">
            <w:pPr>
              <w:pStyle w:val="ListParagraph"/>
              <w:numPr>
                <w:ilvl w:val="2"/>
                <w:numId w:val="30"/>
              </w:numPr>
              <w:spacing w:before="60" w:after="60"/>
              <w:ind w:hanging="357"/>
              <w:contextualSpacing w:val="0"/>
            </w:pPr>
            <w:r w:rsidRPr="00305B51">
              <w:rPr>
                <w:i/>
                <w:sz w:val="20"/>
              </w:rPr>
              <w:t>11: MUST interference is present with 64QAM or 256QAM</w:t>
            </w:r>
          </w:p>
        </w:tc>
      </w:tr>
    </w:tbl>
    <w:p w14:paraId="5647F289" w14:textId="77777777" w:rsidR="002B2A32" w:rsidRPr="001D676F" w:rsidRDefault="002B2A32" w:rsidP="001D676F">
      <w:pPr>
        <w:spacing w:before="240" w:after="120"/>
        <w:ind w:right="-96"/>
        <w:jc w:val="both"/>
        <w:rPr>
          <w:b/>
          <w:color w:val="000000"/>
          <w:u w:val="single"/>
        </w:rPr>
      </w:pPr>
      <w:r w:rsidRPr="001D676F">
        <w:rPr>
          <w:b/>
          <w:color w:val="000000"/>
          <w:u w:val="single"/>
        </w:rPr>
        <w:lastRenderedPageBreak/>
        <w:t>Scenarios</w:t>
      </w:r>
    </w:p>
    <w:p w14:paraId="213057E6" w14:textId="77777777" w:rsidR="002B2A32" w:rsidRPr="007020A4" w:rsidRDefault="002B2A32" w:rsidP="002B2A32">
      <w:pPr>
        <w:spacing w:after="120"/>
        <w:ind w:right="-96"/>
        <w:jc w:val="both"/>
        <w:rPr>
          <w:color w:val="000000"/>
          <w:szCs w:val="24"/>
        </w:rPr>
      </w:pPr>
      <w:r w:rsidRPr="007020A4">
        <w:rPr>
          <w:color w:val="000000"/>
          <w:szCs w:val="24"/>
        </w:rPr>
        <w:t>In RAN 1 it was agreed to add several bits in DCI contents to inform target UE about existence and transmission parameters</w:t>
      </w:r>
      <w:r>
        <w:rPr>
          <w:color w:val="000000"/>
          <w:szCs w:val="24"/>
        </w:rPr>
        <w:t xml:space="preserve"> (i.e. modulation order)</w:t>
      </w:r>
      <w:r w:rsidRPr="007020A4">
        <w:rPr>
          <w:color w:val="000000"/>
          <w:szCs w:val="24"/>
        </w:rPr>
        <w:t xml:space="preserve"> of interference UEs</w:t>
      </w:r>
      <w:r>
        <w:rPr>
          <w:color w:val="000000"/>
          <w:szCs w:val="24"/>
        </w:rPr>
        <w:t xml:space="preserve">. To ensure that UE is capable correctly use all possible additional bits patterns we suggest to define requirements for all combination of </w:t>
      </w:r>
      <w:r w:rsidRPr="00305B51">
        <w:rPr>
          <w:i/>
        </w:rPr>
        <w:t xml:space="preserve">Rel-13-DMRS-table </w:t>
      </w:r>
      <w:r>
        <w:rPr>
          <w:color w:val="000000"/>
          <w:szCs w:val="24"/>
        </w:rPr>
        <w:t xml:space="preserve">and </w:t>
      </w:r>
      <w:proofErr w:type="spellStart"/>
      <w:r w:rsidRPr="00997B6B">
        <w:rPr>
          <w:i/>
          <w:color w:val="000000"/>
          <w:szCs w:val="24"/>
        </w:rPr>
        <w:t>k_max</w:t>
      </w:r>
      <w:proofErr w:type="spellEnd"/>
      <w:r>
        <w:rPr>
          <w:color w:val="000000"/>
          <w:szCs w:val="24"/>
        </w:rPr>
        <w:t xml:space="preserve"> for </w:t>
      </w:r>
      <w:proofErr w:type="spellStart"/>
      <w:proofErr w:type="gramStart"/>
      <w:r>
        <w:rPr>
          <w:color w:val="000000"/>
          <w:szCs w:val="24"/>
        </w:rPr>
        <w:t>MuST</w:t>
      </w:r>
      <w:proofErr w:type="spellEnd"/>
      <w:proofErr w:type="gramEnd"/>
      <w:r>
        <w:rPr>
          <w:color w:val="000000"/>
          <w:szCs w:val="24"/>
        </w:rPr>
        <w:t xml:space="preserve"> case 3.</w:t>
      </w:r>
    </w:p>
    <w:p w14:paraId="56A8DC22" w14:textId="42EFB8C9" w:rsidR="002B2A32" w:rsidRPr="006B26C3" w:rsidRDefault="006B26C3" w:rsidP="002B2A32">
      <w:pPr>
        <w:spacing w:before="60" w:after="60"/>
        <w:ind w:right="-96"/>
        <w:jc w:val="both"/>
        <w:rPr>
          <w:b/>
          <w:i/>
          <w:color w:val="000000"/>
        </w:rPr>
      </w:pPr>
      <w:r w:rsidRPr="006B26C3">
        <w:rPr>
          <w:b/>
          <w:i/>
          <w:color w:val="000000"/>
        </w:rPr>
        <w:t>Proposal 7</w:t>
      </w:r>
      <w:r w:rsidR="002B2A32" w:rsidRPr="006B26C3">
        <w:rPr>
          <w:b/>
          <w:i/>
          <w:color w:val="000000"/>
        </w:rPr>
        <w:t xml:space="preserve">: Consider the following test configurations for </w:t>
      </w:r>
      <w:proofErr w:type="spellStart"/>
      <w:r w:rsidR="002B2A32" w:rsidRPr="006B26C3">
        <w:rPr>
          <w:b/>
          <w:i/>
          <w:color w:val="000000"/>
        </w:rPr>
        <w:t>MuST</w:t>
      </w:r>
      <w:proofErr w:type="spellEnd"/>
      <w:r w:rsidR="002B2A32" w:rsidRPr="006B26C3">
        <w:rPr>
          <w:b/>
          <w:i/>
          <w:color w:val="000000"/>
        </w:rPr>
        <w:t xml:space="preserve"> case 3 requirements definition:</w:t>
      </w:r>
    </w:p>
    <w:p w14:paraId="2711EC6E" w14:textId="77777777" w:rsidR="002B2A32" w:rsidRPr="006B26C3" w:rsidRDefault="002B2A32" w:rsidP="002B2A32">
      <w:pPr>
        <w:pStyle w:val="ListParagraph"/>
        <w:numPr>
          <w:ilvl w:val="0"/>
          <w:numId w:val="31"/>
        </w:numPr>
        <w:spacing w:before="60" w:after="60"/>
        <w:ind w:right="-96"/>
        <w:contextualSpacing w:val="0"/>
        <w:jc w:val="both"/>
        <w:rPr>
          <w:rFonts w:eastAsia="MS Mincho"/>
          <w:b/>
          <w:i/>
          <w:color w:val="000000"/>
          <w:sz w:val="20"/>
          <w:szCs w:val="20"/>
          <w:lang w:val="en-GB"/>
        </w:rPr>
      </w:pPr>
      <w:r w:rsidRPr="006B26C3">
        <w:rPr>
          <w:rFonts w:eastAsia="MS Mincho"/>
          <w:b/>
          <w:i/>
          <w:color w:val="000000"/>
          <w:sz w:val="20"/>
          <w:szCs w:val="20"/>
          <w:lang w:val="en-GB"/>
        </w:rPr>
        <w:t xml:space="preserve">Test 1: TM9, Rel-13-DMRS-table = 0, </w:t>
      </w:r>
      <w:proofErr w:type="spellStart"/>
      <w:r w:rsidRPr="006B26C3">
        <w:rPr>
          <w:rFonts w:eastAsia="MS Mincho"/>
          <w:b/>
          <w:i/>
          <w:color w:val="000000"/>
          <w:sz w:val="20"/>
          <w:szCs w:val="20"/>
          <w:lang w:val="en-GB"/>
        </w:rPr>
        <w:t>k_max</w:t>
      </w:r>
      <w:proofErr w:type="spellEnd"/>
      <w:r w:rsidRPr="006B26C3">
        <w:rPr>
          <w:rFonts w:eastAsia="MS Mincho"/>
          <w:b/>
          <w:i/>
          <w:color w:val="000000"/>
          <w:sz w:val="20"/>
          <w:szCs w:val="20"/>
          <w:lang w:val="en-GB"/>
        </w:rPr>
        <w:t xml:space="preserve"> = 1, OCC2, Serving UE rank 1</w:t>
      </w:r>
    </w:p>
    <w:p w14:paraId="75A7F6E6" w14:textId="77777777" w:rsidR="002B2A32" w:rsidRPr="006B26C3" w:rsidRDefault="002B2A32" w:rsidP="002B2A32">
      <w:pPr>
        <w:pStyle w:val="ListParagraph"/>
        <w:numPr>
          <w:ilvl w:val="0"/>
          <w:numId w:val="31"/>
        </w:numPr>
        <w:spacing w:before="60" w:after="60"/>
        <w:ind w:right="-96"/>
        <w:contextualSpacing w:val="0"/>
        <w:jc w:val="both"/>
        <w:rPr>
          <w:rFonts w:eastAsia="MS Mincho"/>
          <w:b/>
          <w:i/>
          <w:color w:val="000000"/>
          <w:sz w:val="20"/>
          <w:szCs w:val="20"/>
          <w:lang w:val="en-GB"/>
        </w:rPr>
      </w:pPr>
      <w:r w:rsidRPr="006B26C3">
        <w:rPr>
          <w:rFonts w:eastAsia="MS Mincho"/>
          <w:b/>
          <w:i/>
          <w:color w:val="000000"/>
          <w:sz w:val="20"/>
          <w:szCs w:val="20"/>
          <w:lang w:val="en-GB"/>
        </w:rPr>
        <w:t xml:space="preserve">Test 2: TM9, Rel-13-DMRS-table = 1, </w:t>
      </w:r>
      <w:proofErr w:type="spellStart"/>
      <w:r w:rsidRPr="006B26C3">
        <w:rPr>
          <w:rFonts w:eastAsia="MS Mincho"/>
          <w:b/>
          <w:i/>
          <w:color w:val="000000"/>
          <w:sz w:val="20"/>
          <w:szCs w:val="20"/>
          <w:lang w:val="en-GB"/>
        </w:rPr>
        <w:t>k_max</w:t>
      </w:r>
      <w:proofErr w:type="spellEnd"/>
      <w:r w:rsidRPr="006B26C3">
        <w:rPr>
          <w:rFonts w:eastAsia="MS Mincho"/>
          <w:b/>
          <w:i/>
          <w:color w:val="000000"/>
          <w:sz w:val="20"/>
          <w:szCs w:val="20"/>
          <w:lang w:val="en-GB"/>
        </w:rPr>
        <w:t xml:space="preserve"> = 1, OCC4, Serving UE rank 1</w:t>
      </w:r>
    </w:p>
    <w:p w14:paraId="47B7C593" w14:textId="77777777" w:rsidR="002B2A32" w:rsidRPr="006B26C3" w:rsidRDefault="002B2A32" w:rsidP="002B2A32">
      <w:pPr>
        <w:pStyle w:val="ListParagraph"/>
        <w:numPr>
          <w:ilvl w:val="0"/>
          <w:numId w:val="31"/>
        </w:numPr>
        <w:spacing w:before="60" w:after="60"/>
        <w:ind w:right="-96"/>
        <w:contextualSpacing w:val="0"/>
        <w:jc w:val="both"/>
        <w:rPr>
          <w:rFonts w:eastAsia="MS Mincho"/>
          <w:b/>
          <w:i/>
          <w:color w:val="000000"/>
          <w:sz w:val="20"/>
          <w:szCs w:val="20"/>
          <w:lang w:val="en-GB"/>
        </w:rPr>
      </w:pPr>
      <w:r w:rsidRPr="006B26C3">
        <w:rPr>
          <w:rFonts w:eastAsia="MS Mincho"/>
          <w:b/>
          <w:i/>
          <w:color w:val="000000"/>
          <w:sz w:val="20"/>
          <w:szCs w:val="20"/>
          <w:lang w:val="en-GB"/>
        </w:rPr>
        <w:t xml:space="preserve">Test 3: TM9, Rel-13-DMRS-table = 1, </w:t>
      </w:r>
      <w:proofErr w:type="spellStart"/>
      <w:r w:rsidRPr="006B26C3">
        <w:rPr>
          <w:rFonts w:eastAsia="MS Mincho"/>
          <w:b/>
          <w:i/>
          <w:color w:val="000000"/>
          <w:sz w:val="20"/>
          <w:szCs w:val="20"/>
          <w:lang w:val="en-GB"/>
        </w:rPr>
        <w:t>k_max</w:t>
      </w:r>
      <w:proofErr w:type="spellEnd"/>
      <w:r w:rsidRPr="006B26C3">
        <w:rPr>
          <w:rFonts w:eastAsia="MS Mincho"/>
          <w:b/>
          <w:i/>
          <w:color w:val="000000"/>
          <w:sz w:val="20"/>
          <w:szCs w:val="20"/>
          <w:lang w:val="en-GB"/>
        </w:rPr>
        <w:t xml:space="preserve"> = 3, OCC4, Serving UE rank 1</w:t>
      </w:r>
    </w:p>
    <w:p w14:paraId="6154CF3D" w14:textId="77777777" w:rsidR="00AD3E71" w:rsidRPr="00997B6B" w:rsidRDefault="00AD3E71" w:rsidP="001D676F">
      <w:pPr>
        <w:spacing w:before="240" w:after="120"/>
        <w:ind w:right="-96"/>
        <w:jc w:val="both"/>
        <w:rPr>
          <w:b/>
          <w:color w:val="000000"/>
          <w:u w:val="single"/>
        </w:rPr>
      </w:pPr>
      <w:r w:rsidRPr="00997B6B">
        <w:rPr>
          <w:b/>
          <w:color w:val="000000"/>
          <w:u w:val="single"/>
        </w:rPr>
        <w:t xml:space="preserve">MU-MIMO </w:t>
      </w:r>
      <w:proofErr w:type="spellStart"/>
      <w:r w:rsidRPr="00997B6B">
        <w:rPr>
          <w:b/>
          <w:color w:val="000000"/>
          <w:u w:val="single"/>
        </w:rPr>
        <w:t>precoder</w:t>
      </w:r>
      <w:proofErr w:type="spellEnd"/>
      <w:r w:rsidRPr="00997B6B">
        <w:rPr>
          <w:b/>
          <w:color w:val="000000"/>
          <w:u w:val="single"/>
        </w:rPr>
        <w:t xml:space="preserve"> model</w:t>
      </w:r>
    </w:p>
    <w:p w14:paraId="0D9F3499" w14:textId="5B89A338" w:rsidR="00AD3E71" w:rsidRDefault="00AD3E71" w:rsidP="00AD3E71">
      <w:pPr>
        <w:spacing w:after="120"/>
        <w:ind w:right="-96"/>
        <w:jc w:val="both"/>
        <w:rPr>
          <w:color w:val="000000"/>
        </w:rPr>
      </w:pPr>
      <w:r>
        <w:rPr>
          <w:color w:val="000000"/>
        </w:rPr>
        <w:t xml:space="preserve">For the WI Core part analysis, random PMI model for the MU-MIMO case was assumed. Meantime, in the practical conditions usually the PMI selection is constrained and eNB would attempt to reduce the inter-stream interference. Using random PMI selection </w:t>
      </w:r>
      <w:r w:rsidR="001D676F">
        <w:rPr>
          <w:color w:val="000000"/>
        </w:rPr>
        <w:t xml:space="preserve">for MU-MIMO </w:t>
      </w:r>
      <w:r>
        <w:rPr>
          <w:color w:val="000000"/>
        </w:rPr>
        <w:t>may be not completely justified and further discussions on a more realistic approach are needed.</w:t>
      </w:r>
    </w:p>
    <w:p w14:paraId="0190C6D3" w14:textId="36829A57" w:rsidR="006B26C3" w:rsidRPr="00346575" w:rsidRDefault="00346575" w:rsidP="00346575">
      <w:pPr>
        <w:spacing w:before="60" w:after="60"/>
        <w:ind w:right="-96"/>
        <w:jc w:val="both"/>
        <w:rPr>
          <w:b/>
          <w:i/>
          <w:color w:val="000000"/>
        </w:rPr>
      </w:pPr>
      <w:r>
        <w:rPr>
          <w:b/>
          <w:i/>
          <w:color w:val="000000"/>
        </w:rPr>
        <w:t>Proposal 8</w:t>
      </w:r>
      <w:r w:rsidRPr="006B26C3">
        <w:rPr>
          <w:b/>
          <w:i/>
          <w:color w:val="000000"/>
        </w:rPr>
        <w:t>:</w:t>
      </w:r>
      <w:r w:rsidRPr="00346575">
        <w:rPr>
          <w:b/>
          <w:i/>
          <w:color w:val="000000"/>
        </w:rPr>
        <w:t xml:space="preserve"> </w:t>
      </w:r>
      <w:r>
        <w:rPr>
          <w:b/>
          <w:i/>
          <w:color w:val="000000"/>
        </w:rPr>
        <w:t>F</w:t>
      </w:r>
      <w:r w:rsidR="009A6850">
        <w:rPr>
          <w:b/>
          <w:i/>
          <w:color w:val="000000"/>
        </w:rPr>
        <w:t>urther discuss</w:t>
      </w:r>
      <w:r w:rsidRPr="00346575">
        <w:rPr>
          <w:b/>
          <w:i/>
          <w:color w:val="000000"/>
        </w:rPr>
        <w:t xml:space="preserve"> on a more realistic approach for MU-MIMO </w:t>
      </w:r>
      <w:proofErr w:type="spellStart"/>
      <w:r w:rsidRPr="00346575">
        <w:rPr>
          <w:b/>
          <w:i/>
          <w:color w:val="000000"/>
        </w:rPr>
        <w:t>precoder</w:t>
      </w:r>
      <w:proofErr w:type="spellEnd"/>
      <w:r w:rsidRPr="00346575">
        <w:rPr>
          <w:b/>
          <w:i/>
          <w:color w:val="000000"/>
        </w:rPr>
        <w:t xml:space="preserve"> modelling</w:t>
      </w:r>
      <w:r>
        <w:rPr>
          <w:b/>
          <w:i/>
          <w:color w:val="000000"/>
        </w:rPr>
        <w:t>.</w:t>
      </w:r>
    </w:p>
    <w:p w14:paraId="241CB80C" w14:textId="77777777" w:rsidR="007D280B" w:rsidRPr="00346575" w:rsidRDefault="007D280B" w:rsidP="001D676F">
      <w:pPr>
        <w:spacing w:before="240" w:after="120"/>
        <w:ind w:right="-96"/>
        <w:jc w:val="both"/>
        <w:rPr>
          <w:b/>
          <w:color w:val="000000"/>
          <w:u w:val="single"/>
        </w:rPr>
      </w:pPr>
      <w:r w:rsidRPr="00346575">
        <w:rPr>
          <w:b/>
          <w:color w:val="000000"/>
          <w:u w:val="single"/>
        </w:rPr>
        <w:t>Baseline receiver</w:t>
      </w:r>
    </w:p>
    <w:p w14:paraId="7169A7F7" w14:textId="32DB432A" w:rsidR="007D280B" w:rsidRPr="00346575" w:rsidRDefault="007D280B" w:rsidP="00346575">
      <w:pPr>
        <w:spacing w:after="120"/>
        <w:ind w:right="-96"/>
        <w:jc w:val="both"/>
        <w:rPr>
          <w:b/>
          <w:color w:val="000000"/>
          <w:highlight w:val="yellow"/>
          <w:lang w:val="en-US"/>
        </w:rPr>
      </w:pPr>
      <w:r w:rsidRPr="00346575">
        <w:rPr>
          <w:color w:val="000000"/>
          <w:lang w:val="en-US"/>
        </w:rPr>
        <w:t xml:space="preserve">Two candidate </w:t>
      </w:r>
      <w:r w:rsidR="00EC5AB5">
        <w:rPr>
          <w:color w:val="000000"/>
          <w:lang w:val="en-US"/>
        </w:rPr>
        <w:t xml:space="preserve">receiver </w:t>
      </w:r>
      <w:r w:rsidR="002D273B">
        <w:rPr>
          <w:color w:val="000000"/>
          <w:lang w:val="en-US"/>
        </w:rPr>
        <w:t xml:space="preserve">structures can be used for </w:t>
      </w:r>
      <w:proofErr w:type="spellStart"/>
      <w:r w:rsidR="002D273B">
        <w:rPr>
          <w:color w:val="000000"/>
          <w:lang w:val="en-US"/>
        </w:rPr>
        <w:t>Mu</w:t>
      </w:r>
      <w:r w:rsidR="00EC5AB5">
        <w:rPr>
          <w:color w:val="000000"/>
          <w:lang w:val="en-US"/>
        </w:rPr>
        <w:t>ST</w:t>
      </w:r>
      <w:proofErr w:type="spellEnd"/>
      <w:r w:rsidR="00EC5AB5">
        <w:rPr>
          <w:color w:val="000000"/>
          <w:lang w:val="en-US"/>
        </w:rPr>
        <w:t xml:space="preserve"> Case 3</w:t>
      </w:r>
      <w:r w:rsidRPr="00346575">
        <w:rPr>
          <w:color w:val="000000"/>
          <w:lang w:val="en-US"/>
        </w:rPr>
        <w:t xml:space="preserve">: E-LMMSE-IRC and R-ML. </w:t>
      </w:r>
      <w:r w:rsidR="001D676F">
        <w:rPr>
          <w:color w:val="000000"/>
          <w:lang w:val="en-US"/>
        </w:rPr>
        <w:t xml:space="preserve">As </w:t>
      </w:r>
      <w:r w:rsidR="00EC5AB5">
        <w:rPr>
          <w:color w:val="000000"/>
          <w:lang w:val="en-US"/>
        </w:rPr>
        <w:t>illustrated in our paper</w:t>
      </w:r>
      <w:r w:rsidRPr="00346575">
        <w:rPr>
          <w:color w:val="000000"/>
          <w:lang w:val="en-US"/>
        </w:rPr>
        <w:t xml:space="preserve"> [</w:t>
      </w:r>
      <w:r w:rsidR="00346575" w:rsidRPr="00346575">
        <w:rPr>
          <w:color w:val="000000"/>
          <w:lang w:val="en-US"/>
        </w:rPr>
        <w:t>2</w:t>
      </w:r>
      <w:r w:rsidRPr="00346575">
        <w:rPr>
          <w:color w:val="000000"/>
          <w:lang w:val="en-US"/>
        </w:rPr>
        <w:t>]</w:t>
      </w:r>
      <w:r w:rsidRPr="00346575">
        <w:rPr>
          <w:color w:val="000000"/>
        </w:rPr>
        <w:t xml:space="preserve">, RML </w:t>
      </w:r>
      <w:r w:rsidR="00EC5AB5">
        <w:rPr>
          <w:color w:val="000000"/>
        </w:rPr>
        <w:t xml:space="preserve">may provide certain </w:t>
      </w:r>
      <w:r w:rsidRPr="00346575">
        <w:rPr>
          <w:color w:val="000000"/>
        </w:rPr>
        <w:t>performance gain</w:t>
      </w:r>
      <w:r w:rsidR="00EC5AB5">
        <w:rPr>
          <w:color w:val="000000"/>
        </w:rPr>
        <w:t>s</w:t>
      </w:r>
      <w:r w:rsidRPr="00346575">
        <w:rPr>
          <w:color w:val="000000"/>
        </w:rPr>
        <w:t xml:space="preserve"> over E-LMMSE-IRC </w:t>
      </w:r>
      <w:r w:rsidR="00EC5AB5">
        <w:rPr>
          <w:color w:val="000000"/>
        </w:rPr>
        <w:t>in a limited number of scenarios (e.g. 64QAM useful signal + QPSK int</w:t>
      </w:r>
      <w:r w:rsidR="002D273B">
        <w:rPr>
          <w:color w:val="000000"/>
        </w:rPr>
        <w:t xml:space="preserve">erference signal). During the </w:t>
      </w:r>
      <w:proofErr w:type="spellStart"/>
      <w:r w:rsidR="002D273B">
        <w:rPr>
          <w:color w:val="000000"/>
        </w:rPr>
        <w:t>Mu</w:t>
      </w:r>
      <w:r w:rsidR="00EC5AB5">
        <w:rPr>
          <w:color w:val="000000"/>
        </w:rPr>
        <w:t>ST</w:t>
      </w:r>
      <w:proofErr w:type="spellEnd"/>
      <w:r w:rsidR="00EC5AB5">
        <w:rPr>
          <w:color w:val="000000"/>
        </w:rPr>
        <w:t xml:space="preserve"> WI Core part, the performance analysis </w:t>
      </w:r>
      <w:r w:rsidR="00346575" w:rsidRPr="00346575">
        <w:rPr>
          <w:color w:val="000000"/>
          <w:lang w:val="en-US"/>
        </w:rPr>
        <w:t xml:space="preserve">was </w:t>
      </w:r>
      <w:r w:rsidR="00EC5AB5">
        <w:rPr>
          <w:color w:val="000000"/>
          <w:lang w:val="en-US"/>
        </w:rPr>
        <w:t>conducted for the</w:t>
      </w:r>
      <w:r w:rsidR="00346575" w:rsidRPr="00346575">
        <w:rPr>
          <w:color w:val="000000"/>
          <w:lang w:val="en-US"/>
        </w:rPr>
        <w:t xml:space="preserve"> </w:t>
      </w:r>
      <w:r w:rsidR="00EC5AB5">
        <w:rPr>
          <w:color w:val="000000"/>
          <w:lang w:val="en-US"/>
        </w:rPr>
        <w:t>random PMI precoding model. So, such analysis may not be valid in terms of realistic R-ML gains. For the MUST performance part, we recommend to perform further comparative analysis of RML and E</w:t>
      </w:r>
      <w:r w:rsidR="002D273B">
        <w:rPr>
          <w:color w:val="000000"/>
          <w:lang w:val="en-US"/>
        </w:rPr>
        <w:t>-</w:t>
      </w:r>
      <w:bookmarkStart w:id="5" w:name="_GoBack"/>
      <w:bookmarkEnd w:id="5"/>
      <w:r w:rsidR="00EC5AB5">
        <w:rPr>
          <w:color w:val="000000"/>
          <w:lang w:val="en-US"/>
        </w:rPr>
        <w:t>LMMSE-IRC receivers under practical scenarios in order to make a conclusion on the reference receiver structure.</w:t>
      </w:r>
    </w:p>
    <w:p w14:paraId="4E1D09C1" w14:textId="266F7EC3" w:rsidR="00AD3E71" w:rsidRPr="003917A5" w:rsidRDefault="003917A5" w:rsidP="003917A5">
      <w:pPr>
        <w:spacing w:before="60" w:after="60"/>
        <w:ind w:right="-96"/>
        <w:jc w:val="both"/>
        <w:rPr>
          <w:b/>
          <w:i/>
          <w:color w:val="000000"/>
        </w:rPr>
      </w:pPr>
      <w:r w:rsidRPr="003917A5">
        <w:rPr>
          <w:b/>
          <w:i/>
          <w:color w:val="000000"/>
        </w:rPr>
        <w:t>Proposal 9</w:t>
      </w:r>
      <w:r w:rsidR="007D280B" w:rsidRPr="003917A5">
        <w:rPr>
          <w:b/>
          <w:i/>
          <w:color w:val="000000"/>
        </w:rPr>
        <w:t xml:space="preserve">: </w:t>
      </w:r>
      <w:r w:rsidRPr="003917A5">
        <w:rPr>
          <w:b/>
          <w:i/>
          <w:color w:val="000000"/>
        </w:rPr>
        <w:t xml:space="preserve">Further study performance benefits of using R-ML receiver as a baseline for </w:t>
      </w:r>
      <w:proofErr w:type="spellStart"/>
      <w:proofErr w:type="gramStart"/>
      <w:r w:rsidRPr="003917A5">
        <w:rPr>
          <w:b/>
          <w:i/>
          <w:color w:val="000000"/>
        </w:rPr>
        <w:t>MuST</w:t>
      </w:r>
      <w:proofErr w:type="spellEnd"/>
      <w:proofErr w:type="gramEnd"/>
      <w:r w:rsidRPr="003917A5">
        <w:rPr>
          <w:b/>
          <w:i/>
          <w:color w:val="000000"/>
        </w:rPr>
        <w:t xml:space="preserve"> case 3.</w:t>
      </w:r>
    </w:p>
    <w:p w14:paraId="49E71D08" w14:textId="77777777" w:rsidR="001D5413" w:rsidRDefault="001D5413" w:rsidP="004D14E5">
      <w:pPr>
        <w:pStyle w:val="Heading1"/>
        <w:jc w:val="both"/>
        <w:rPr>
          <w:lang w:val="en-US"/>
        </w:rPr>
      </w:pPr>
      <w:r>
        <w:rPr>
          <w:lang w:val="en-US"/>
        </w:rPr>
        <w:t>Conclusions</w:t>
      </w:r>
    </w:p>
    <w:p w14:paraId="42518AF5" w14:textId="77777777" w:rsidR="00BE037F" w:rsidRDefault="00BE037F" w:rsidP="00BE037F">
      <w:pPr>
        <w:jc w:val="both"/>
      </w:pPr>
      <w:r w:rsidRPr="004604EB">
        <w:t xml:space="preserve">In this contribution we provided our views on the </w:t>
      </w:r>
      <w:r>
        <w:t>MUST demodulation performance requirements and</w:t>
      </w:r>
      <w:r w:rsidRPr="004604EB">
        <w:t xml:space="preserve"> make the following proposals:</w:t>
      </w:r>
    </w:p>
    <w:p w14:paraId="2A5AE792" w14:textId="77777777" w:rsidR="000F7AFC" w:rsidRDefault="000F7AFC" w:rsidP="000F7AFC">
      <w:pPr>
        <w:keepNext/>
        <w:spacing w:after="120"/>
        <w:ind w:right="-96"/>
        <w:jc w:val="both"/>
        <w:rPr>
          <w:b/>
          <w:i/>
          <w:color w:val="000000"/>
        </w:rPr>
      </w:pPr>
      <w:r w:rsidRPr="00C971D1">
        <w:rPr>
          <w:b/>
          <w:i/>
          <w:color w:val="000000"/>
        </w:rPr>
        <w:t xml:space="preserve">Proposal </w:t>
      </w:r>
      <w:r>
        <w:rPr>
          <w:b/>
          <w:i/>
          <w:color w:val="000000"/>
        </w:rPr>
        <w:t>1</w:t>
      </w:r>
      <w:r w:rsidRPr="00C971D1">
        <w:rPr>
          <w:b/>
          <w:i/>
          <w:color w:val="000000"/>
        </w:rPr>
        <w:t xml:space="preserve">: </w:t>
      </w:r>
      <w:r>
        <w:rPr>
          <w:b/>
          <w:i/>
          <w:color w:val="000000"/>
        </w:rPr>
        <w:t>For MUST Case 1/2</w:t>
      </w:r>
    </w:p>
    <w:p w14:paraId="7C7285CE" w14:textId="77777777" w:rsidR="000F7AFC" w:rsidRPr="00AF6A9F" w:rsidRDefault="000F7AFC" w:rsidP="000F7AFC">
      <w:pPr>
        <w:pStyle w:val="ListParagraph"/>
        <w:numPr>
          <w:ilvl w:val="0"/>
          <w:numId w:val="31"/>
        </w:numPr>
        <w:spacing w:after="120"/>
        <w:ind w:right="-96"/>
        <w:contextualSpacing w:val="0"/>
        <w:jc w:val="both"/>
        <w:rPr>
          <w:rFonts w:eastAsia="MS Mincho"/>
          <w:b/>
          <w:i/>
          <w:color w:val="000000"/>
          <w:sz w:val="20"/>
          <w:szCs w:val="20"/>
          <w:lang w:val="en-GB"/>
        </w:rPr>
      </w:pPr>
      <w:r>
        <w:rPr>
          <w:rFonts w:eastAsia="MS Mincho"/>
          <w:b/>
          <w:i/>
          <w:color w:val="000000"/>
          <w:sz w:val="20"/>
          <w:szCs w:val="20"/>
          <w:lang w:val="en-GB"/>
        </w:rPr>
        <w:t>S</w:t>
      </w:r>
      <w:r w:rsidRPr="00AF6A9F">
        <w:rPr>
          <w:rFonts w:eastAsia="MS Mincho"/>
          <w:b/>
          <w:i/>
          <w:color w:val="000000"/>
          <w:sz w:val="20"/>
          <w:szCs w:val="20"/>
          <w:lang w:val="en-GB"/>
        </w:rPr>
        <w:t xml:space="preserve">pecify UE demodulation performance requirements for </w:t>
      </w:r>
      <w:r>
        <w:rPr>
          <w:rFonts w:eastAsia="MS Mincho"/>
          <w:b/>
          <w:i/>
          <w:color w:val="000000"/>
          <w:sz w:val="20"/>
          <w:szCs w:val="20"/>
          <w:lang w:val="en-GB"/>
        </w:rPr>
        <w:t>Near</w:t>
      </w:r>
      <w:r w:rsidRPr="00AF6A9F">
        <w:rPr>
          <w:rFonts w:eastAsia="MS Mincho"/>
          <w:b/>
          <w:i/>
          <w:color w:val="000000"/>
          <w:sz w:val="20"/>
          <w:szCs w:val="20"/>
          <w:lang w:val="en-GB"/>
        </w:rPr>
        <w:t xml:space="preserve"> UE</w:t>
      </w:r>
      <w:r>
        <w:rPr>
          <w:rFonts w:eastAsia="MS Mincho"/>
          <w:b/>
          <w:i/>
          <w:color w:val="000000"/>
          <w:sz w:val="20"/>
          <w:szCs w:val="20"/>
          <w:lang w:val="en-GB"/>
        </w:rPr>
        <w:t xml:space="preserve"> operation</w:t>
      </w:r>
      <w:r w:rsidRPr="00AF6A9F">
        <w:rPr>
          <w:rFonts w:eastAsia="MS Mincho"/>
          <w:b/>
          <w:i/>
          <w:color w:val="000000"/>
          <w:sz w:val="20"/>
          <w:szCs w:val="20"/>
          <w:lang w:val="en-GB"/>
        </w:rPr>
        <w:t>.</w:t>
      </w:r>
    </w:p>
    <w:p w14:paraId="508431C3" w14:textId="77777777" w:rsidR="000F7AFC" w:rsidRDefault="000F7AFC" w:rsidP="000F7AFC">
      <w:pPr>
        <w:pStyle w:val="ListParagraph"/>
        <w:numPr>
          <w:ilvl w:val="0"/>
          <w:numId w:val="31"/>
        </w:numPr>
        <w:spacing w:after="120"/>
        <w:ind w:right="-96"/>
        <w:contextualSpacing w:val="0"/>
        <w:jc w:val="both"/>
        <w:rPr>
          <w:rFonts w:eastAsia="MS Mincho"/>
          <w:b/>
          <w:i/>
          <w:color w:val="000000"/>
          <w:sz w:val="20"/>
          <w:szCs w:val="20"/>
          <w:lang w:val="en-GB"/>
        </w:rPr>
      </w:pPr>
      <w:r w:rsidRPr="00D34BA0">
        <w:rPr>
          <w:rFonts w:eastAsia="MS Mincho"/>
          <w:b/>
          <w:i/>
          <w:color w:val="000000"/>
          <w:sz w:val="20"/>
          <w:szCs w:val="20"/>
          <w:lang w:val="en-GB"/>
        </w:rPr>
        <w:t>Do not specify UE demodulation performance requirements for Far UE</w:t>
      </w:r>
      <w:r>
        <w:rPr>
          <w:rFonts w:eastAsia="MS Mincho"/>
          <w:b/>
          <w:i/>
          <w:color w:val="000000"/>
          <w:sz w:val="20"/>
          <w:szCs w:val="20"/>
          <w:lang w:val="en-GB"/>
        </w:rPr>
        <w:t xml:space="preserve"> operation</w:t>
      </w:r>
      <w:r w:rsidRPr="00D34BA0">
        <w:rPr>
          <w:rFonts w:eastAsia="MS Mincho"/>
          <w:b/>
          <w:i/>
          <w:color w:val="000000"/>
          <w:sz w:val="20"/>
          <w:szCs w:val="20"/>
          <w:lang w:val="en-GB"/>
        </w:rPr>
        <w:t>.</w:t>
      </w:r>
    </w:p>
    <w:p w14:paraId="6F4AE72C" w14:textId="77777777" w:rsidR="000F7AFC" w:rsidRPr="00D34BA0" w:rsidRDefault="000F7AFC" w:rsidP="000F7AFC">
      <w:pPr>
        <w:spacing w:before="120" w:after="120"/>
        <w:ind w:right="-101"/>
        <w:jc w:val="both"/>
        <w:rPr>
          <w:b/>
          <w:i/>
          <w:color w:val="000000"/>
        </w:rPr>
      </w:pPr>
      <w:r w:rsidRPr="00D34BA0">
        <w:rPr>
          <w:b/>
          <w:i/>
          <w:color w:val="000000"/>
        </w:rPr>
        <w:t xml:space="preserve">Proposal 2: Consider the following test cases for </w:t>
      </w:r>
      <w:proofErr w:type="spellStart"/>
      <w:r w:rsidRPr="00D34BA0">
        <w:rPr>
          <w:b/>
          <w:i/>
          <w:color w:val="000000"/>
        </w:rPr>
        <w:t>MuST</w:t>
      </w:r>
      <w:proofErr w:type="spellEnd"/>
      <w:r w:rsidRPr="00D34BA0">
        <w:rPr>
          <w:b/>
          <w:i/>
          <w:color w:val="000000"/>
        </w:rPr>
        <w:t xml:space="preserve"> case 1/2 Near UE requirement specification:</w:t>
      </w:r>
    </w:p>
    <w:p w14:paraId="27936B23" w14:textId="77777777" w:rsidR="000F7AFC" w:rsidRPr="00D34BA0" w:rsidRDefault="000F7AFC" w:rsidP="000F7AFC">
      <w:pPr>
        <w:pStyle w:val="ListParagraph"/>
        <w:numPr>
          <w:ilvl w:val="0"/>
          <w:numId w:val="31"/>
        </w:numPr>
        <w:spacing w:after="120"/>
        <w:ind w:right="-96"/>
        <w:contextualSpacing w:val="0"/>
        <w:jc w:val="both"/>
        <w:rPr>
          <w:rFonts w:eastAsia="MS Mincho"/>
          <w:b/>
          <w:i/>
          <w:color w:val="000000"/>
          <w:sz w:val="20"/>
          <w:szCs w:val="20"/>
          <w:lang w:val="en-GB"/>
        </w:rPr>
      </w:pPr>
      <w:r w:rsidRPr="00D34BA0">
        <w:rPr>
          <w:rFonts w:eastAsia="MS Mincho"/>
          <w:b/>
          <w:i/>
          <w:color w:val="000000"/>
          <w:sz w:val="20"/>
          <w:szCs w:val="20"/>
          <w:lang w:val="en-GB"/>
        </w:rPr>
        <w:t>Test 1: TM2, Near UE Rank 1, Far UE Rank 1</w:t>
      </w:r>
    </w:p>
    <w:p w14:paraId="5D81E3C5" w14:textId="77777777" w:rsidR="000F7AFC" w:rsidRPr="00D34BA0" w:rsidRDefault="000F7AFC" w:rsidP="000F7AFC">
      <w:pPr>
        <w:pStyle w:val="ListParagraph"/>
        <w:numPr>
          <w:ilvl w:val="0"/>
          <w:numId w:val="31"/>
        </w:numPr>
        <w:spacing w:after="120"/>
        <w:ind w:right="-96"/>
        <w:contextualSpacing w:val="0"/>
        <w:jc w:val="both"/>
        <w:rPr>
          <w:rFonts w:eastAsia="MS Mincho"/>
          <w:b/>
          <w:i/>
          <w:color w:val="000000"/>
          <w:sz w:val="20"/>
          <w:szCs w:val="20"/>
          <w:lang w:val="en-GB"/>
        </w:rPr>
      </w:pPr>
      <w:r w:rsidRPr="00D34BA0">
        <w:rPr>
          <w:rFonts w:eastAsia="MS Mincho"/>
          <w:b/>
          <w:i/>
          <w:color w:val="000000"/>
          <w:sz w:val="20"/>
          <w:szCs w:val="20"/>
          <w:lang w:val="en-GB"/>
        </w:rPr>
        <w:t>Test 2: TM4, Near UE Rank 1, Far UE Rank 1</w:t>
      </w:r>
    </w:p>
    <w:p w14:paraId="7A75DE7A" w14:textId="36E55A3B" w:rsidR="000F7AFC" w:rsidRDefault="000F7AFC" w:rsidP="000F7AFC">
      <w:pPr>
        <w:spacing w:after="120"/>
        <w:ind w:right="-96"/>
        <w:jc w:val="both"/>
        <w:rPr>
          <w:b/>
          <w:i/>
          <w:color w:val="000000"/>
          <w:lang w:val="en-US"/>
        </w:rPr>
      </w:pPr>
      <w:r w:rsidRPr="000F7AFC">
        <w:rPr>
          <w:b/>
          <w:i/>
          <w:color w:val="000000"/>
          <w:lang w:val="en-US"/>
        </w:rPr>
        <w:t xml:space="preserve">Proposal 3: Use R-ML receiver as a baseline for </w:t>
      </w:r>
      <w:proofErr w:type="spellStart"/>
      <w:proofErr w:type="gramStart"/>
      <w:r w:rsidRPr="000F7AFC">
        <w:rPr>
          <w:b/>
          <w:i/>
          <w:color w:val="000000"/>
          <w:lang w:val="en-US"/>
        </w:rPr>
        <w:t>MuST</w:t>
      </w:r>
      <w:proofErr w:type="spellEnd"/>
      <w:proofErr w:type="gramEnd"/>
      <w:r w:rsidRPr="000F7AFC">
        <w:rPr>
          <w:b/>
          <w:i/>
          <w:color w:val="000000"/>
          <w:lang w:val="en-US"/>
        </w:rPr>
        <w:t xml:space="preserve"> case 1/2 Near UE requirement specification.</w:t>
      </w:r>
    </w:p>
    <w:p w14:paraId="1228CB17" w14:textId="77777777" w:rsidR="000F7AFC" w:rsidRPr="006B26C3" w:rsidRDefault="000F7AFC" w:rsidP="000F7AFC">
      <w:pPr>
        <w:spacing w:before="120" w:after="120"/>
        <w:ind w:right="-101"/>
        <w:jc w:val="both"/>
        <w:rPr>
          <w:b/>
          <w:i/>
          <w:color w:val="000000"/>
        </w:rPr>
      </w:pPr>
      <w:r>
        <w:rPr>
          <w:b/>
          <w:i/>
          <w:color w:val="000000"/>
        </w:rPr>
        <w:t>Proposal 4</w:t>
      </w:r>
      <w:r w:rsidRPr="006B26C3">
        <w:rPr>
          <w:b/>
          <w:i/>
          <w:color w:val="000000"/>
        </w:rPr>
        <w:t xml:space="preserve">: </w:t>
      </w:r>
      <w:r>
        <w:rPr>
          <w:b/>
          <w:i/>
          <w:color w:val="000000"/>
        </w:rPr>
        <w:t xml:space="preserve">Consider QPSK or 16 QAM </w:t>
      </w:r>
      <w:proofErr w:type="gramStart"/>
      <w:r>
        <w:rPr>
          <w:b/>
          <w:i/>
          <w:color w:val="000000"/>
        </w:rPr>
        <w:t>Near</w:t>
      </w:r>
      <w:proofErr w:type="gramEnd"/>
      <w:r>
        <w:rPr>
          <w:b/>
          <w:i/>
          <w:color w:val="000000"/>
        </w:rPr>
        <w:t xml:space="preserve"> UE modulation format for Test 1 and 64QAM for Test 2</w:t>
      </w:r>
      <w:r w:rsidRPr="006B26C3">
        <w:rPr>
          <w:b/>
          <w:i/>
          <w:color w:val="000000"/>
        </w:rPr>
        <w:t>.</w:t>
      </w:r>
    </w:p>
    <w:p w14:paraId="2996FAC0" w14:textId="1EBDBD3C" w:rsidR="000F7AFC" w:rsidRDefault="000F7AFC" w:rsidP="000F7AFC">
      <w:pPr>
        <w:spacing w:before="120" w:after="120"/>
        <w:ind w:right="-101"/>
        <w:jc w:val="both"/>
        <w:rPr>
          <w:b/>
          <w:i/>
          <w:color w:val="000000"/>
        </w:rPr>
      </w:pPr>
      <w:r>
        <w:rPr>
          <w:b/>
          <w:i/>
          <w:color w:val="000000"/>
        </w:rPr>
        <w:t>Proposal 5</w:t>
      </w:r>
      <w:r w:rsidRPr="006B26C3">
        <w:rPr>
          <w:b/>
          <w:i/>
          <w:color w:val="000000"/>
        </w:rPr>
        <w:t xml:space="preserve">: Further study on power ratio value for </w:t>
      </w:r>
      <w:proofErr w:type="spellStart"/>
      <w:r w:rsidRPr="006B26C3">
        <w:rPr>
          <w:b/>
          <w:i/>
          <w:color w:val="000000"/>
        </w:rPr>
        <w:t>MuST</w:t>
      </w:r>
      <w:proofErr w:type="spellEnd"/>
      <w:r w:rsidRPr="006B26C3">
        <w:rPr>
          <w:b/>
          <w:i/>
          <w:color w:val="000000"/>
        </w:rPr>
        <w:t xml:space="preserve"> case 1/2 requirements definition.</w:t>
      </w:r>
    </w:p>
    <w:p w14:paraId="4B3A9C8D" w14:textId="77777777" w:rsidR="000F7AFC" w:rsidRPr="00997B6B" w:rsidRDefault="000F7AFC" w:rsidP="000F7AFC">
      <w:pPr>
        <w:spacing w:after="120"/>
        <w:ind w:right="-96"/>
        <w:jc w:val="both"/>
        <w:rPr>
          <w:b/>
          <w:i/>
          <w:color w:val="000000"/>
        </w:rPr>
      </w:pPr>
      <w:r w:rsidRPr="00997B6B">
        <w:rPr>
          <w:b/>
          <w:i/>
          <w:color w:val="000000"/>
        </w:rPr>
        <w:t xml:space="preserve">Proposal </w:t>
      </w:r>
      <w:r>
        <w:rPr>
          <w:b/>
          <w:i/>
          <w:color w:val="000000"/>
        </w:rPr>
        <w:t>6</w:t>
      </w:r>
      <w:r w:rsidRPr="00997B6B">
        <w:rPr>
          <w:b/>
          <w:i/>
          <w:color w:val="000000"/>
        </w:rPr>
        <w:t>: Introduce at least one test with configured PA_MUST different from PA.</w:t>
      </w:r>
    </w:p>
    <w:p w14:paraId="7167138B" w14:textId="77777777" w:rsidR="000F7AFC" w:rsidRPr="006B26C3" w:rsidRDefault="000F7AFC" w:rsidP="000F7AFC">
      <w:pPr>
        <w:spacing w:before="60" w:after="60"/>
        <w:ind w:right="-96"/>
        <w:jc w:val="both"/>
        <w:rPr>
          <w:b/>
          <w:i/>
          <w:color w:val="000000"/>
        </w:rPr>
      </w:pPr>
      <w:r w:rsidRPr="006B26C3">
        <w:rPr>
          <w:b/>
          <w:i/>
          <w:color w:val="000000"/>
        </w:rPr>
        <w:t xml:space="preserve">Proposal 7: Consider the following test configurations for </w:t>
      </w:r>
      <w:proofErr w:type="spellStart"/>
      <w:r w:rsidRPr="006B26C3">
        <w:rPr>
          <w:b/>
          <w:i/>
          <w:color w:val="000000"/>
        </w:rPr>
        <w:t>MuST</w:t>
      </w:r>
      <w:proofErr w:type="spellEnd"/>
      <w:r w:rsidRPr="006B26C3">
        <w:rPr>
          <w:b/>
          <w:i/>
          <w:color w:val="000000"/>
        </w:rPr>
        <w:t xml:space="preserve"> case 3 requirements definition:</w:t>
      </w:r>
    </w:p>
    <w:p w14:paraId="1A65A107" w14:textId="77777777" w:rsidR="000F7AFC" w:rsidRPr="006B26C3" w:rsidRDefault="000F7AFC" w:rsidP="000F7AFC">
      <w:pPr>
        <w:pStyle w:val="ListParagraph"/>
        <w:numPr>
          <w:ilvl w:val="0"/>
          <w:numId w:val="31"/>
        </w:numPr>
        <w:spacing w:before="60" w:after="60"/>
        <w:ind w:right="-96"/>
        <w:contextualSpacing w:val="0"/>
        <w:jc w:val="both"/>
        <w:rPr>
          <w:rFonts w:eastAsia="MS Mincho"/>
          <w:b/>
          <w:i/>
          <w:color w:val="000000"/>
          <w:sz w:val="20"/>
          <w:szCs w:val="20"/>
          <w:lang w:val="en-GB"/>
        </w:rPr>
      </w:pPr>
      <w:r w:rsidRPr="006B26C3">
        <w:rPr>
          <w:rFonts w:eastAsia="MS Mincho"/>
          <w:b/>
          <w:i/>
          <w:color w:val="000000"/>
          <w:sz w:val="20"/>
          <w:szCs w:val="20"/>
          <w:lang w:val="en-GB"/>
        </w:rPr>
        <w:lastRenderedPageBreak/>
        <w:t xml:space="preserve">Test 1: TM9, Rel-13-DMRS-table = 0, </w:t>
      </w:r>
      <w:proofErr w:type="spellStart"/>
      <w:r w:rsidRPr="006B26C3">
        <w:rPr>
          <w:rFonts w:eastAsia="MS Mincho"/>
          <w:b/>
          <w:i/>
          <w:color w:val="000000"/>
          <w:sz w:val="20"/>
          <w:szCs w:val="20"/>
          <w:lang w:val="en-GB"/>
        </w:rPr>
        <w:t>k_max</w:t>
      </w:r>
      <w:proofErr w:type="spellEnd"/>
      <w:r w:rsidRPr="006B26C3">
        <w:rPr>
          <w:rFonts w:eastAsia="MS Mincho"/>
          <w:b/>
          <w:i/>
          <w:color w:val="000000"/>
          <w:sz w:val="20"/>
          <w:szCs w:val="20"/>
          <w:lang w:val="en-GB"/>
        </w:rPr>
        <w:t xml:space="preserve"> = 1, OCC2, Serving UE rank 1</w:t>
      </w:r>
    </w:p>
    <w:p w14:paraId="47DF58BE" w14:textId="77777777" w:rsidR="000F7AFC" w:rsidRPr="006B26C3" w:rsidRDefault="000F7AFC" w:rsidP="000F7AFC">
      <w:pPr>
        <w:pStyle w:val="ListParagraph"/>
        <w:numPr>
          <w:ilvl w:val="0"/>
          <w:numId w:val="31"/>
        </w:numPr>
        <w:spacing w:before="60" w:after="60"/>
        <w:ind w:right="-96"/>
        <w:contextualSpacing w:val="0"/>
        <w:jc w:val="both"/>
        <w:rPr>
          <w:rFonts w:eastAsia="MS Mincho"/>
          <w:b/>
          <w:i/>
          <w:color w:val="000000"/>
          <w:sz w:val="20"/>
          <w:szCs w:val="20"/>
          <w:lang w:val="en-GB"/>
        </w:rPr>
      </w:pPr>
      <w:r w:rsidRPr="006B26C3">
        <w:rPr>
          <w:rFonts w:eastAsia="MS Mincho"/>
          <w:b/>
          <w:i/>
          <w:color w:val="000000"/>
          <w:sz w:val="20"/>
          <w:szCs w:val="20"/>
          <w:lang w:val="en-GB"/>
        </w:rPr>
        <w:t xml:space="preserve">Test 2: TM9, Rel-13-DMRS-table = 1, </w:t>
      </w:r>
      <w:proofErr w:type="spellStart"/>
      <w:r w:rsidRPr="006B26C3">
        <w:rPr>
          <w:rFonts w:eastAsia="MS Mincho"/>
          <w:b/>
          <w:i/>
          <w:color w:val="000000"/>
          <w:sz w:val="20"/>
          <w:szCs w:val="20"/>
          <w:lang w:val="en-GB"/>
        </w:rPr>
        <w:t>k_max</w:t>
      </w:r>
      <w:proofErr w:type="spellEnd"/>
      <w:r w:rsidRPr="006B26C3">
        <w:rPr>
          <w:rFonts w:eastAsia="MS Mincho"/>
          <w:b/>
          <w:i/>
          <w:color w:val="000000"/>
          <w:sz w:val="20"/>
          <w:szCs w:val="20"/>
          <w:lang w:val="en-GB"/>
        </w:rPr>
        <w:t xml:space="preserve"> = 1, OCC4, Serving UE rank 1</w:t>
      </w:r>
    </w:p>
    <w:p w14:paraId="5E5C4AA3" w14:textId="77777777" w:rsidR="000F7AFC" w:rsidRPr="006B26C3" w:rsidRDefault="000F7AFC" w:rsidP="000F7AFC">
      <w:pPr>
        <w:pStyle w:val="ListParagraph"/>
        <w:numPr>
          <w:ilvl w:val="0"/>
          <w:numId w:val="31"/>
        </w:numPr>
        <w:spacing w:before="60" w:after="60"/>
        <w:ind w:right="-96"/>
        <w:contextualSpacing w:val="0"/>
        <w:jc w:val="both"/>
        <w:rPr>
          <w:rFonts w:eastAsia="MS Mincho"/>
          <w:b/>
          <w:i/>
          <w:color w:val="000000"/>
          <w:sz w:val="20"/>
          <w:szCs w:val="20"/>
          <w:lang w:val="en-GB"/>
        </w:rPr>
      </w:pPr>
      <w:r w:rsidRPr="006B26C3">
        <w:rPr>
          <w:rFonts w:eastAsia="MS Mincho"/>
          <w:b/>
          <w:i/>
          <w:color w:val="000000"/>
          <w:sz w:val="20"/>
          <w:szCs w:val="20"/>
          <w:lang w:val="en-GB"/>
        </w:rPr>
        <w:t xml:space="preserve">Test 3: TM9, Rel-13-DMRS-table = 1, </w:t>
      </w:r>
      <w:proofErr w:type="spellStart"/>
      <w:r w:rsidRPr="006B26C3">
        <w:rPr>
          <w:rFonts w:eastAsia="MS Mincho"/>
          <w:b/>
          <w:i/>
          <w:color w:val="000000"/>
          <w:sz w:val="20"/>
          <w:szCs w:val="20"/>
          <w:lang w:val="en-GB"/>
        </w:rPr>
        <w:t>k_max</w:t>
      </w:r>
      <w:proofErr w:type="spellEnd"/>
      <w:r w:rsidRPr="006B26C3">
        <w:rPr>
          <w:rFonts w:eastAsia="MS Mincho"/>
          <w:b/>
          <w:i/>
          <w:color w:val="000000"/>
          <w:sz w:val="20"/>
          <w:szCs w:val="20"/>
          <w:lang w:val="en-GB"/>
        </w:rPr>
        <w:t xml:space="preserve"> = 3, OCC4, Serving UE rank 1</w:t>
      </w:r>
    </w:p>
    <w:p w14:paraId="3D99CFF3" w14:textId="77777777" w:rsidR="009A6850" w:rsidRDefault="009A6850" w:rsidP="000F7AFC">
      <w:pPr>
        <w:spacing w:before="60" w:after="60"/>
        <w:ind w:right="-96"/>
        <w:jc w:val="both"/>
        <w:rPr>
          <w:b/>
          <w:i/>
          <w:color w:val="000000"/>
          <w:lang w:val="en-US"/>
        </w:rPr>
      </w:pPr>
      <w:r w:rsidRPr="009A6850">
        <w:rPr>
          <w:b/>
          <w:i/>
          <w:color w:val="000000"/>
          <w:lang w:val="en-US"/>
        </w:rPr>
        <w:t xml:space="preserve">Proposal 8: Further discuss on a more realistic approach for MU-MIMO </w:t>
      </w:r>
      <w:proofErr w:type="spellStart"/>
      <w:r w:rsidRPr="009A6850">
        <w:rPr>
          <w:b/>
          <w:i/>
          <w:color w:val="000000"/>
          <w:lang w:val="en-US"/>
        </w:rPr>
        <w:t>precoder</w:t>
      </w:r>
      <w:proofErr w:type="spellEnd"/>
      <w:r w:rsidRPr="009A6850">
        <w:rPr>
          <w:b/>
          <w:i/>
          <w:color w:val="000000"/>
          <w:lang w:val="en-US"/>
        </w:rPr>
        <w:t xml:space="preserve"> modelling.</w:t>
      </w:r>
    </w:p>
    <w:p w14:paraId="297D9337" w14:textId="50CB759E" w:rsidR="000F7AFC" w:rsidRPr="000F7AFC" w:rsidRDefault="000F7AFC" w:rsidP="000F7AFC">
      <w:pPr>
        <w:spacing w:before="60" w:after="60"/>
        <w:ind w:right="-96"/>
        <w:jc w:val="both"/>
        <w:rPr>
          <w:b/>
          <w:i/>
          <w:color w:val="000000"/>
        </w:rPr>
      </w:pPr>
      <w:r w:rsidRPr="003917A5">
        <w:rPr>
          <w:b/>
          <w:i/>
          <w:color w:val="000000"/>
        </w:rPr>
        <w:t xml:space="preserve">Proposal 9: Further study performance benefits of using R-ML receiver as a baseline for </w:t>
      </w:r>
      <w:proofErr w:type="spellStart"/>
      <w:proofErr w:type="gramStart"/>
      <w:r w:rsidRPr="003917A5">
        <w:rPr>
          <w:b/>
          <w:i/>
          <w:color w:val="000000"/>
        </w:rPr>
        <w:t>MuST</w:t>
      </w:r>
      <w:proofErr w:type="spellEnd"/>
      <w:proofErr w:type="gramEnd"/>
      <w:r w:rsidRPr="003917A5">
        <w:rPr>
          <w:b/>
          <w:i/>
          <w:color w:val="000000"/>
        </w:rPr>
        <w:t xml:space="preserve"> case 3.</w:t>
      </w:r>
    </w:p>
    <w:p w14:paraId="10569296" w14:textId="5FF2E7DF" w:rsidR="001D5413" w:rsidRDefault="001D5413" w:rsidP="004D14E5">
      <w:pPr>
        <w:pStyle w:val="Heading1"/>
        <w:numPr>
          <w:ilvl w:val="0"/>
          <w:numId w:val="0"/>
        </w:numPr>
        <w:ind w:left="432" w:hanging="432"/>
        <w:jc w:val="both"/>
        <w:rPr>
          <w:lang w:val="en-US"/>
        </w:rPr>
      </w:pPr>
      <w:r>
        <w:rPr>
          <w:lang w:val="en-US"/>
        </w:rPr>
        <w:t>Reference</w:t>
      </w:r>
      <w:r w:rsidR="00BE037F">
        <w:rPr>
          <w:lang w:val="en-US"/>
        </w:rPr>
        <w:t>s</w:t>
      </w:r>
    </w:p>
    <w:p w14:paraId="7A6F7D14" w14:textId="756D968E" w:rsidR="00D540AA" w:rsidRPr="0097516C" w:rsidRDefault="00D540AA" w:rsidP="0097516C">
      <w:pPr>
        <w:widowControl w:val="0"/>
        <w:numPr>
          <w:ilvl w:val="0"/>
          <w:numId w:val="34"/>
        </w:numPr>
        <w:autoSpaceDN w:val="0"/>
        <w:spacing w:before="120" w:after="120"/>
        <w:jc w:val="both"/>
        <w:rPr>
          <w:lang w:bidi="hi-IN"/>
        </w:rPr>
      </w:pPr>
      <w:r w:rsidRPr="0097516C">
        <w:rPr>
          <w:lang w:bidi="hi-IN"/>
        </w:rPr>
        <w:t>RP-162265</w:t>
      </w:r>
      <w:r w:rsidR="0097516C" w:rsidRPr="0097516C">
        <w:rPr>
          <w:lang w:bidi="hi-IN"/>
        </w:rPr>
        <w:t xml:space="preserve"> “Downlink Multiuser Superposition Transmission for LTE”, MediaTek, </w:t>
      </w:r>
      <w:r w:rsidR="0097516C">
        <w:rPr>
          <w:lang w:bidi="hi-IN"/>
        </w:rPr>
        <w:t xml:space="preserve">RAN </w:t>
      </w:r>
      <w:r w:rsidR="0097516C" w:rsidRPr="0097516C">
        <w:rPr>
          <w:lang w:bidi="hi-IN"/>
        </w:rPr>
        <w:t>#74</w:t>
      </w:r>
      <w:r w:rsidR="0097516C">
        <w:rPr>
          <w:lang w:bidi="hi-IN"/>
        </w:rPr>
        <w:t xml:space="preserve">, </w:t>
      </w:r>
      <w:r w:rsidR="0097516C" w:rsidRPr="0097516C">
        <w:rPr>
          <w:lang w:bidi="hi-IN"/>
        </w:rPr>
        <w:t>December 2016</w:t>
      </w:r>
      <w:r w:rsidR="0097516C">
        <w:rPr>
          <w:lang w:bidi="hi-IN"/>
        </w:rPr>
        <w:t>.</w:t>
      </w:r>
    </w:p>
    <w:p w14:paraId="75645D83" w14:textId="4544C77A" w:rsidR="00346575" w:rsidRPr="0097516C" w:rsidRDefault="00346575" w:rsidP="0097516C">
      <w:pPr>
        <w:widowControl w:val="0"/>
        <w:numPr>
          <w:ilvl w:val="0"/>
          <w:numId w:val="34"/>
        </w:numPr>
        <w:autoSpaceDN w:val="0"/>
        <w:spacing w:before="120" w:after="120"/>
        <w:jc w:val="both"/>
        <w:rPr>
          <w:lang w:bidi="hi-IN"/>
        </w:rPr>
      </w:pPr>
      <w:r w:rsidRPr="0097516C">
        <w:rPr>
          <w:color w:val="000000"/>
          <w:lang w:val="en-US"/>
        </w:rPr>
        <w:t>R4-167245</w:t>
      </w:r>
      <w:r w:rsidR="0097516C" w:rsidRPr="0097516C">
        <w:rPr>
          <w:color w:val="000000"/>
          <w:lang w:val="en-US"/>
        </w:rPr>
        <w:t xml:space="preserve"> “Discussion on </w:t>
      </w:r>
      <w:proofErr w:type="spellStart"/>
      <w:r w:rsidR="0097516C" w:rsidRPr="0097516C">
        <w:rPr>
          <w:color w:val="000000"/>
          <w:lang w:val="en-US"/>
        </w:rPr>
        <w:t>MuST</w:t>
      </w:r>
      <w:proofErr w:type="spellEnd"/>
      <w:r w:rsidR="0097516C" w:rsidRPr="0097516C">
        <w:rPr>
          <w:color w:val="000000"/>
          <w:lang w:val="en-US"/>
        </w:rPr>
        <w:t xml:space="preserve"> Case 3 DMRS-TM reference receiver and </w:t>
      </w:r>
      <w:proofErr w:type="spellStart"/>
      <w:r w:rsidR="0097516C" w:rsidRPr="0097516C">
        <w:rPr>
          <w:color w:val="000000"/>
          <w:lang w:val="en-US"/>
        </w:rPr>
        <w:t>usecases</w:t>
      </w:r>
      <w:proofErr w:type="spellEnd"/>
      <w:r w:rsidR="0097516C" w:rsidRPr="0097516C">
        <w:rPr>
          <w:color w:val="000000"/>
          <w:lang w:val="en-US"/>
        </w:rPr>
        <w:t>”, Intel Corporation, RAN4 #80bis, October 2016</w:t>
      </w:r>
      <w:r w:rsidR="0097516C">
        <w:rPr>
          <w:color w:val="000000"/>
          <w:lang w:val="en-US"/>
        </w:rPr>
        <w:t>.</w:t>
      </w:r>
    </w:p>
    <w:p w14:paraId="64424321" w14:textId="0E33467A" w:rsidR="0059162B" w:rsidRPr="00D34BA0" w:rsidRDefault="0059162B" w:rsidP="00D34BA0">
      <w:pPr>
        <w:widowControl w:val="0"/>
        <w:tabs>
          <w:tab w:val="num" w:pos="420"/>
        </w:tabs>
        <w:autoSpaceDN w:val="0"/>
        <w:spacing w:before="120" w:after="120"/>
        <w:ind w:left="420" w:hanging="420"/>
        <w:jc w:val="both"/>
        <w:rPr>
          <w:lang w:bidi="hi-IN"/>
        </w:rPr>
      </w:pPr>
    </w:p>
    <w:sectPr w:rsidR="0059162B" w:rsidRPr="00D34BA0" w:rsidSect="004D14E5">
      <w:footerReference w:type="even" r:id="rId12"/>
      <w:footerReference w:type="default" r:id="rId13"/>
      <w:footnotePr>
        <w:numRestart w:val="eachSect"/>
      </w:footnotePr>
      <w:pgSz w:w="11907" w:h="16840" w:code="9"/>
      <w:pgMar w:top="1411" w:right="1138" w:bottom="1138" w:left="1138" w:header="567" w:footer="56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E7900" w14:textId="77777777" w:rsidR="00816D48" w:rsidRDefault="00816D48">
      <w:r>
        <w:separator/>
      </w:r>
    </w:p>
  </w:endnote>
  <w:endnote w:type="continuationSeparator" w:id="0">
    <w:p w14:paraId="100F9510" w14:textId="77777777" w:rsidR="00816D48" w:rsidRDefault="0081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61F1F" w14:textId="77777777" w:rsidR="00402CDE" w:rsidRDefault="00402C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314D5BC" w14:textId="77777777" w:rsidR="00402CDE" w:rsidRDefault="00402C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484A4" w14:textId="77777777" w:rsidR="00402CDE" w:rsidRDefault="00402C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273B">
      <w:rPr>
        <w:rStyle w:val="PageNumber"/>
      </w:rPr>
      <w:t>5</w:t>
    </w:r>
    <w:r>
      <w:rPr>
        <w:rStyle w:val="PageNumber"/>
      </w:rPr>
      <w:fldChar w:fldCharType="end"/>
    </w:r>
  </w:p>
  <w:p w14:paraId="50C16B4F" w14:textId="77777777" w:rsidR="00402CDE" w:rsidRDefault="00402CDE" w:rsidP="004D14E5">
    <w:pPr>
      <w:pStyle w:val="Footer"/>
      <w:ind w:right="36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87D3E" w14:textId="77777777" w:rsidR="00816D48" w:rsidRDefault="00816D48">
      <w:r>
        <w:separator/>
      </w:r>
    </w:p>
  </w:footnote>
  <w:footnote w:type="continuationSeparator" w:id="0">
    <w:p w14:paraId="234D176E" w14:textId="77777777" w:rsidR="00816D48" w:rsidRDefault="00816D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91D9B"/>
    <w:multiLevelType w:val="hybridMultilevel"/>
    <w:tmpl w:val="FC5861E8"/>
    <w:lvl w:ilvl="0" w:tplc="94AE3E84">
      <w:start w:val="1"/>
      <w:numFmt w:val="bullet"/>
      <w:lvlText w:val=""/>
      <w:lvlJc w:val="left"/>
      <w:pPr>
        <w:tabs>
          <w:tab w:val="num" w:pos="720"/>
        </w:tabs>
        <w:ind w:left="720" w:hanging="360"/>
      </w:pPr>
      <w:rPr>
        <w:rFonts w:ascii="Wingdings" w:hAnsi="Wingdings" w:hint="default"/>
      </w:rPr>
    </w:lvl>
    <w:lvl w:ilvl="1" w:tplc="CA9EBEDA">
      <w:start w:val="1"/>
      <w:numFmt w:val="bullet"/>
      <w:lvlText w:val=""/>
      <w:lvlJc w:val="left"/>
      <w:pPr>
        <w:tabs>
          <w:tab w:val="num" w:pos="1440"/>
        </w:tabs>
        <w:ind w:left="1440" w:hanging="360"/>
      </w:pPr>
      <w:rPr>
        <w:rFonts w:ascii="Wingdings" w:hAnsi="Wingdings" w:hint="default"/>
      </w:rPr>
    </w:lvl>
    <w:lvl w:ilvl="2" w:tplc="6932FA48">
      <w:start w:val="302"/>
      <w:numFmt w:val="bullet"/>
      <w:lvlText w:val="–"/>
      <w:lvlJc w:val="left"/>
      <w:pPr>
        <w:tabs>
          <w:tab w:val="num" w:pos="2160"/>
        </w:tabs>
        <w:ind w:left="2160" w:hanging="360"/>
      </w:pPr>
      <w:rPr>
        <w:rFonts w:ascii="Intel Clear" w:hAnsi="Intel Clear" w:hint="default"/>
      </w:rPr>
    </w:lvl>
    <w:lvl w:ilvl="3" w:tplc="45064820">
      <w:start w:val="1"/>
      <w:numFmt w:val="bullet"/>
      <w:lvlText w:val=""/>
      <w:lvlJc w:val="left"/>
      <w:pPr>
        <w:tabs>
          <w:tab w:val="num" w:pos="2880"/>
        </w:tabs>
        <w:ind w:left="2880" w:hanging="360"/>
      </w:pPr>
      <w:rPr>
        <w:rFonts w:ascii="Wingdings" w:hAnsi="Wingdings" w:hint="default"/>
      </w:rPr>
    </w:lvl>
    <w:lvl w:ilvl="4" w:tplc="5AACFAAC" w:tentative="1">
      <w:start w:val="1"/>
      <w:numFmt w:val="bullet"/>
      <w:lvlText w:val=""/>
      <w:lvlJc w:val="left"/>
      <w:pPr>
        <w:tabs>
          <w:tab w:val="num" w:pos="3600"/>
        </w:tabs>
        <w:ind w:left="3600" w:hanging="360"/>
      </w:pPr>
      <w:rPr>
        <w:rFonts w:ascii="Wingdings" w:hAnsi="Wingdings" w:hint="default"/>
      </w:rPr>
    </w:lvl>
    <w:lvl w:ilvl="5" w:tplc="280001D8" w:tentative="1">
      <w:start w:val="1"/>
      <w:numFmt w:val="bullet"/>
      <w:lvlText w:val=""/>
      <w:lvlJc w:val="left"/>
      <w:pPr>
        <w:tabs>
          <w:tab w:val="num" w:pos="4320"/>
        </w:tabs>
        <w:ind w:left="4320" w:hanging="360"/>
      </w:pPr>
      <w:rPr>
        <w:rFonts w:ascii="Wingdings" w:hAnsi="Wingdings" w:hint="default"/>
      </w:rPr>
    </w:lvl>
    <w:lvl w:ilvl="6" w:tplc="13E8F368" w:tentative="1">
      <w:start w:val="1"/>
      <w:numFmt w:val="bullet"/>
      <w:lvlText w:val=""/>
      <w:lvlJc w:val="left"/>
      <w:pPr>
        <w:tabs>
          <w:tab w:val="num" w:pos="5040"/>
        </w:tabs>
        <w:ind w:left="5040" w:hanging="360"/>
      </w:pPr>
      <w:rPr>
        <w:rFonts w:ascii="Wingdings" w:hAnsi="Wingdings" w:hint="default"/>
      </w:rPr>
    </w:lvl>
    <w:lvl w:ilvl="7" w:tplc="8C507344" w:tentative="1">
      <w:start w:val="1"/>
      <w:numFmt w:val="bullet"/>
      <w:lvlText w:val=""/>
      <w:lvlJc w:val="left"/>
      <w:pPr>
        <w:tabs>
          <w:tab w:val="num" w:pos="5760"/>
        </w:tabs>
        <w:ind w:left="5760" w:hanging="360"/>
      </w:pPr>
      <w:rPr>
        <w:rFonts w:ascii="Wingdings" w:hAnsi="Wingdings" w:hint="default"/>
      </w:rPr>
    </w:lvl>
    <w:lvl w:ilvl="8" w:tplc="9976EE0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D1606"/>
    <w:multiLevelType w:val="hybridMultilevel"/>
    <w:tmpl w:val="39B0A1D0"/>
    <w:lvl w:ilvl="0" w:tplc="3FBC5C5A">
      <w:start w:val="1"/>
      <w:numFmt w:val="bullet"/>
      <w:lvlText w:val="•"/>
      <w:lvlJc w:val="left"/>
      <w:pPr>
        <w:tabs>
          <w:tab w:val="num" w:pos="720"/>
        </w:tabs>
        <w:ind w:left="720" w:hanging="360"/>
      </w:pPr>
      <w:rPr>
        <w:rFonts w:ascii="Times New Roman" w:hAnsi="Times New Roman" w:hint="default"/>
      </w:rPr>
    </w:lvl>
    <w:lvl w:ilvl="1" w:tplc="56C65050" w:tentative="1">
      <w:start w:val="1"/>
      <w:numFmt w:val="bullet"/>
      <w:lvlText w:val="•"/>
      <w:lvlJc w:val="left"/>
      <w:pPr>
        <w:tabs>
          <w:tab w:val="num" w:pos="1440"/>
        </w:tabs>
        <w:ind w:left="1440" w:hanging="360"/>
      </w:pPr>
      <w:rPr>
        <w:rFonts w:ascii="Times New Roman" w:hAnsi="Times New Roman" w:hint="default"/>
      </w:rPr>
    </w:lvl>
    <w:lvl w:ilvl="2" w:tplc="74AA14EE">
      <w:start w:val="1"/>
      <w:numFmt w:val="bullet"/>
      <w:lvlText w:val="•"/>
      <w:lvlJc w:val="left"/>
      <w:pPr>
        <w:tabs>
          <w:tab w:val="num" w:pos="2160"/>
        </w:tabs>
        <w:ind w:left="2160" w:hanging="360"/>
      </w:pPr>
      <w:rPr>
        <w:rFonts w:ascii="Times New Roman" w:hAnsi="Times New Roman" w:hint="default"/>
      </w:rPr>
    </w:lvl>
    <w:lvl w:ilvl="3" w:tplc="6720BD4E" w:tentative="1">
      <w:start w:val="1"/>
      <w:numFmt w:val="bullet"/>
      <w:lvlText w:val="•"/>
      <w:lvlJc w:val="left"/>
      <w:pPr>
        <w:tabs>
          <w:tab w:val="num" w:pos="2880"/>
        </w:tabs>
        <w:ind w:left="2880" w:hanging="360"/>
      </w:pPr>
      <w:rPr>
        <w:rFonts w:ascii="Times New Roman" w:hAnsi="Times New Roman" w:hint="default"/>
      </w:rPr>
    </w:lvl>
    <w:lvl w:ilvl="4" w:tplc="117AC046" w:tentative="1">
      <w:start w:val="1"/>
      <w:numFmt w:val="bullet"/>
      <w:lvlText w:val="•"/>
      <w:lvlJc w:val="left"/>
      <w:pPr>
        <w:tabs>
          <w:tab w:val="num" w:pos="3600"/>
        </w:tabs>
        <w:ind w:left="3600" w:hanging="360"/>
      </w:pPr>
      <w:rPr>
        <w:rFonts w:ascii="Times New Roman" w:hAnsi="Times New Roman" w:hint="default"/>
      </w:rPr>
    </w:lvl>
    <w:lvl w:ilvl="5" w:tplc="C620553E" w:tentative="1">
      <w:start w:val="1"/>
      <w:numFmt w:val="bullet"/>
      <w:lvlText w:val="•"/>
      <w:lvlJc w:val="left"/>
      <w:pPr>
        <w:tabs>
          <w:tab w:val="num" w:pos="4320"/>
        </w:tabs>
        <w:ind w:left="4320" w:hanging="360"/>
      </w:pPr>
      <w:rPr>
        <w:rFonts w:ascii="Times New Roman" w:hAnsi="Times New Roman" w:hint="default"/>
      </w:rPr>
    </w:lvl>
    <w:lvl w:ilvl="6" w:tplc="ACEEC306" w:tentative="1">
      <w:start w:val="1"/>
      <w:numFmt w:val="bullet"/>
      <w:lvlText w:val="•"/>
      <w:lvlJc w:val="left"/>
      <w:pPr>
        <w:tabs>
          <w:tab w:val="num" w:pos="5040"/>
        </w:tabs>
        <w:ind w:left="5040" w:hanging="360"/>
      </w:pPr>
      <w:rPr>
        <w:rFonts w:ascii="Times New Roman" w:hAnsi="Times New Roman" w:hint="default"/>
      </w:rPr>
    </w:lvl>
    <w:lvl w:ilvl="7" w:tplc="44E8029E" w:tentative="1">
      <w:start w:val="1"/>
      <w:numFmt w:val="bullet"/>
      <w:lvlText w:val="•"/>
      <w:lvlJc w:val="left"/>
      <w:pPr>
        <w:tabs>
          <w:tab w:val="num" w:pos="5760"/>
        </w:tabs>
        <w:ind w:left="5760" w:hanging="360"/>
      </w:pPr>
      <w:rPr>
        <w:rFonts w:ascii="Times New Roman" w:hAnsi="Times New Roman" w:hint="default"/>
      </w:rPr>
    </w:lvl>
    <w:lvl w:ilvl="8" w:tplc="E21246D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5D02E7"/>
    <w:multiLevelType w:val="hybridMultilevel"/>
    <w:tmpl w:val="1CC40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1D44E2"/>
    <w:multiLevelType w:val="hybridMultilevel"/>
    <w:tmpl w:val="BA4A4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9B19A5"/>
    <w:multiLevelType w:val="hybridMultilevel"/>
    <w:tmpl w:val="2F8E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930A22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8C85FCF"/>
    <w:multiLevelType w:val="hybridMultilevel"/>
    <w:tmpl w:val="83C822A0"/>
    <w:lvl w:ilvl="0" w:tplc="B5AE5F00">
      <w:start w:val="1"/>
      <w:numFmt w:val="bullet"/>
      <w:lvlText w:val="•"/>
      <w:lvlJc w:val="left"/>
      <w:pPr>
        <w:tabs>
          <w:tab w:val="num" w:pos="720"/>
        </w:tabs>
        <w:ind w:left="720" w:hanging="360"/>
      </w:pPr>
      <w:rPr>
        <w:rFonts w:ascii="Arial" w:hAnsi="Arial" w:hint="default"/>
      </w:rPr>
    </w:lvl>
    <w:lvl w:ilvl="1" w:tplc="16D43992">
      <w:start w:val="38"/>
      <w:numFmt w:val="bullet"/>
      <w:lvlText w:val="–"/>
      <w:lvlJc w:val="left"/>
      <w:pPr>
        <w:tabs>
          <w:tab w:val="num" w:pos="1440"/>
        </w:tabs>
        <w:ind w:left="1440" w:hanging="360"/>
      </w:pPr>
      <w:rPr>
        <w:rFonts w:ascii="Arial" w:hAnsi="Arial" w:hint="default"/>
      </w:rPr>
    </w:lvl>
    <w:lvl w:ilvl="2" w:tplc="FDC65D8C" w:tentative="1">
      <w:start w:val="1"/>
      <w:numFmt w:val="bullet"/>
      <w:lvlText w:val="•"/>
      <w:lvlJc w:val="left"/>
      <w:pPr>
        <w:tabs>
          <w:tab w:val="num" w:pos="2160"/>
        </w:tabs>
        <w:ind w:left="2160" w:hanging="360"/>
      </w:pPr>
      <w:rPr>
        <w:rFonts w:ascii="Arial" w:hAnsi="Arial" w:hint="default"/>
      </w:rPr>
    </w:lvl>
    <w:lvl w:ilvl="3" w:tplc="4BF0BEFE" w:tentative="1">
      <w:start w:val="1"/>
      <w:numFmt w:val="bullet"/>
      <w:lvlText w:val="•"/>
      <w:lvlJc w:val="left"/>
      <w:pPr>
        <w:tabs>
          <w:tab w:val="num" w:pos="2880"/>
        </w:tabs>
        <w:ind w:left="2880" w:hanging="360"/>
      </w:pPr>
      <w:rPr>
        <w:rFonts w:ascii="Arial" w:hAnsi="Arial" w:hint="default"/>
      </w:rPr>
    </w:lvl>
    <w:lvl w:ilvl="4" w:tplc="B6821946" w:tentative="1">
      <w:start w:val="1"/>
      <w:numFmt w:val="bullet"/>
      <w:lvlText w:val="•"/>
      <w:lvlJc w:val="left"/>
      <w:pPr>
        <w:tabs>
          <w:tab w:val="num" w:pos="3600"/>
        </w:tabs>
        <w:ind w:left="3600" w:hanging="360"/>
      </w:pPr>
      <w:rPr>
        <w:rFonts w:ascii="Arial" w:hAnsi="Arial" w:hint="default"/>
      </w:rPr>
    </w:lvl>
    <w:lvl w:ilvl="5" w:tplc="F2F4FC84" w:tentative="1">
      <w:start w:val="1"/>
      <w:numFmt w:val="bullet"/>
      <w:lvlText w:val="•"/>
      <w:lvlJc w:val="left"/>
      <w:pPr>
        <w:tabs>
          <w:tab w:val="num" w:pos="4320"/>
        </w:tabs>
        <w:ind w:left="4320" w:hanging="360"/>
      </w:pPr>
      <w:rPr>
        <w:rFonts w:ascii="Arial" w:hAnsi="Arial" w:hint="default"/>
      </w:rPr>
    </w:lvl>
    <w:lvl w:ilvl="6" w:tplc="1096BCB2" w:tentative="1">
      <w:start w:val="1"/>
      <w:numFmt w:val="bullet"/>
      <w:lvlText w:val="•"/>
      <w:lvlJc w:val="left"/>
      <w:pPr>
        <w:tabs>
          <w:tab w:val="num" w:pos="5040"/>
        </w:tabs>
        <w:ind w:left="5040" w:hanging="360"/>
      </w:pPr>
      <w:rPr>
        <w:rFonts w:ascii="Arial" w:hAnsi="Arial" w:hint="default"/>
      </w:rPr>
    </w:lvl>
    <w:lvl w:ilvl="7" w:tplc="84D2D008" w:tentative="1">
      <w:start w:val="1"/>
      <w:numFmt w:val="bullet"/>
      <w:lvlText w:val="•"/>
      <w:lvlJc w:val="left"/>
      <w:pPr>
        <w:tabs>
          <w:tab w:val="num" w:pos="5760"/>
        </w:tabs>
        <w:ind w:left="5760" w:hanging="360"/>
      </w:pPr>
      <w:rPr>
        <w:rFonts w:ascii="Arial" w:hAnsi="Arial" w:hint="default"/>
      </w:rPr>
    </w:lvl>
    <w:lvl w:ilvl="8" w:tplc="625005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351D7F"/>
    <w:multiLevelType w:val="hybridMultilevel"/>
    <w:tmpl w:val="79427196"/>
    <w:lvl w:ilvl="0" w:tplc="FB8A7E34">
      <w:start w:val="1"/>
      <w:numFmt w:val="bullet"/>
      <w:lvlText w:val="•"/>
      <w:lvlJc w:val="left"/>
      <w:pPr>
        <w:tabs>
          <w:tab w:val="num" w:pos="720"/>
        </w:tabs>
        <w:ind w:left="720" w:hanging="360"/>
      </w:pPr>
      <w:rPr>
        <w:rFonts w:ascii="Arial" w:hAnsi="Arial" w:hint="default"/>
      </w:rPr>
    </w:lvl>
    <w:lvl w:ilvl="1" w:tplc="F9FA793E">
      <w:start w:val="302"/>
      <w:numFmt w:val="bullet"/>
      <w:lvlText w:val="•"/>
      <w:lvlJc w:val="left"/>
      <w:pPr>
        <w:tabs>
          <w:tab w:val="num" w:pos="1440"/>
        </w:tabs>
        <w:ind w:left="1440" w:hanging="360"/>
      </w:pPr>
      <w:rPr>
        <w:rFonts w:ascii="Arial" w:hAnsi="Arial" w:hint="default"/>
      </w:rPr>
    </w:lvl>
    <w:lvl w:ilvl="2" w:tplc="D996D560" w:tentative="1">
      <w:start w:val="1"/>
      <w:numFmt w:val="bullet"/>
      <w:lvlText w:val="•"/>
      <w:lvlJc w:val="left"/>
      <w:pPr>
        <w:tabs>
          <w:tab w:val="num" w:pos="2160"/>
        </w:tabs>
        <w:ind w:left="2160" w:hanging="360"/>
      </w:pPr>
      <w:rPr>
        <w:rFonts w:ascii="Arial" w:hAnsi="Arial" w:hint="default"/>
      </w:rPr>
    </w:lvl>
    <w:lvl w:ilvl="3" w:tplc="7D000C8E" w:tentative="1">
      <w:start w:val="1"/>
      <w:numFmt w:val="bullet"/>
      <w:lvlText w:val="•"/>
      <w:lvlJc w:val="left"/>
      <w:pPr>
        <w:tabs>
          <w:tab w:val="num" w:pos="2880"/>
        </w:tabs>
        <w:ind w:left="2880" w:hanging="360"/>
      </w:pPr>
      <w:rPr>
        <w:rFonts w:ascii="Arial" w:hAnsi="Arial" w:hint="default"/>
      </w:rPr>
    </w:lvl>
    <w:lvl w:ilvl="4" w:tplc="251C1A3C" w:tentative="1">
      <w:start w:val="1"/>
      <w:numFmt w:val="bullet"/>
      <w:lvlText w:val="•"/>
      <w:lvlJc w:val="left"/>
      <w:pPr>
        <w:tabs>
          <w:tab w:val="num" w:pos="3600"/>
        </w:tabs>
        <w:ind w:left="3600" w:hanging="360"/>
      </w:pPr>
      <w:rPr>
        <w:rFonts w:ascii="Arial" w:hAnsi="Arial" w:hint="default"/>
      </w:rPr>
    </w:lvl>
    <w:lvl w:ilvl="5" w:tplc="D73253D0" w:tentative="1">
      <w:start w:val="1"/>
      <w:numFmt w:val="bullet"/>
      <w:lvlText w:val="•"/>
      <w:lvlJc w:val="left"/>
      <w:pPr>
        <w:tabs>
          <w:tab w:val="num" w:pos="4320"/>
        </w:tabs>
        <w:ind w:left="4320" w:hanging="360"/>
      </w:pPr>
      <w:rPr>
        <w:rFonts w:ascii="Arial" w:hAnsi="Arial" w:hint="default"/>
      </w:rPr>
    </w:lvl>
    <w:lvl w:ilvl="6" w:tplc="B6BE172E" w:tentative="1">
      <w:start w:val="1"/>
      <w:numFmt w:val="bullet"/>
      <w:lvlText w:val="•"/>
      <w:lvlJc w:val="left"/>
      <w:pPr>
        <w:tabs>
          <w:tab w:val="num" w:pos="5040"/>
        </w:tabs>
        <w:ind w:left="5040" w:hanging="360"/>
      </w:pPr>
      <w:rPr>
        <w:rFonts w:ascii="Arial" w:hAnsi="Arial" w:hint="default"/>
      </w:rPr>
    </w:lvl>
    <w:lvl w:ilvl="7" w:tplc="9E34BCE0" w:tentative="1">
      <w:start w:val="1"/>
      <w:numFmt w:val="bullet"/>
      <w:lvlText w:val="•"/>
      <w:lvlJc w:val="left"/>
      <w:pPr>
        <w:tabs>
          <w:tab w:val="num" w:pos="5760"/>
        </w:tabs>
        <w:ind w:left="5760" w:hanging="360"/>
      </w:pPr>
      <w:rPr>
        <w:rFonts w:ascii="Arial" w:hAnsi="Arial" w:hint="default"/>
      </w:rPr>
    </w:lvl>
    <w:lvl w:ilvl="8" w:tplc="893C43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E059AC"/>
    <w:multiLevelType w:val="hybridMultilevel"/>
    <w:tmpl w:val="D75ED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26103"/>
    <w:multiLevelType w:val="hybridMultilevel"/>
    <w:tmpl w:val="0016986E"/>
    <w:lvl w:ilvl="0" w:tplc="6354116E">
      <w:start w:val="1"/>
      <w:numFmt w:val="bullet"/>
      <w:lvlText w:val="•"/>
      <w:lvlJc w:val="left"/>
      <w:pPr>
        <w:tabs>
          <w:tab w:val="num" w:pos="720"/>
        </w:tabs>
        <w:ind w:left="720" w:hanging="360"/>
      </w:pPr>
      <w:rPr>
        <w:rFonts w:ascii="Arial" w:hAnsi="Arial" w:hint="default"/>
      </w:rPr>
    </w:lvl>
    <w:lvl w:ilvl="1" w:tplc="FD14A67A">
      <w:start w:val="221"/>
      <w:numFmt w:val="bullet"/>
      <w:lvlText w:val="–"/>
      <w:lvlJc w:val="left"/>
      <w:pPr>
        <w:tabs>
          <w:tab w:val="num" w:pos="1440"/>
        </w:tabs>
        <w:ind w:left="1440" w:hanging="360"/>
      </w:pPr>
      <w:rPr>
        <w:rFonts w:ascii="Arial" w:hAnsi="Arial" w:hint="default"/>
      </w:rPr>
    </w:lvl>
    <w:lvl w:ilvl="2" w:tplc="FE6E7A4E" w:tentative="1">
      <w:start w:val="1"/>
      <w:numFmt w:val="bullet"/>
      <w:lvlText w:val="•"/>
      <w:lvlJc w:val="left"/>
      <w:pPr>
        <w:tabs>
          <w:tab w:val="num" w:pos="2160"/>
        </w:tabs>
        <w:ind w:left="2160" w:hanging="360"/>
      </w:pPr>
      <w:rPr>
        <w:rFonts w:ascii="Arial" w:hAnsi="Arial" w:hint="default"/>
      </w:rPr>
    </w:lvl>
    <w:lvl w:ilvl="3" w:tplc="6576EEC6" w:tentative="1">
      <w:start w:val="1"/>
      <w:numFmt w:val="bullet"/>
      <w:lvlText w:val="•"/>
      <w:lvlJc w:val="left"/>
      <w:pPr>
        <w:tabs>
          <w:tab w:val="num" w:pos="2880"/>
        </w:tabs>
        <w:ind w:left="2880" w:hanging="360"/>
      </w:pPr>
      <w:rPr>
        <w:rFonts w:ascii="Arial" w:hAnsi="Arial" w:hint="default"/>
      </w:rPr>
    </w:lvl>
    <w:lvl w:ilvl="4" w:tplc="B46644AC" w:tentative="1">
      <w:start w:val="1"/>
      <w:numFmt w:val="bullet"/>
      <w:lvlText w:val="•"/>
      <w:lvlJc w:val="left"/>
      <w:pPr>
        <w:tabs>
          <w:tab w:val="num" w:pos="3600"/>
        </w:tabs>
        <w:ind w:left="3600" w:hanging="360"/>
      </w:pPr>
      <w:rPr>
        <w:rFonts w:ascii="Arial" w:hAnsi="Arial" w:hint="default"/>
      </w:rPr>
    </w:lvl>
    <w:lvl w:ilvl="5" w:tplc="0EB46208" w:tentative="1">
      <w:start w:val="1"/>
      <w:numFmt w:val="bullet"/>
      <w:lvlText w:val="•"/>
      <w:lvlJc w:val="left"/>
      <w:pPr>
        <w:tabs>
          <w:tab w:val="num" w:pos="4320"/>
        </w:tabs>
        <w:ind w:left="4320" w:hanging="360"/>
      </w:pPr>
      <w:rPr>
        <w:rFonts w:ascii="Arial" w:hAnsi="Arial" w:hint="default"/>
      </w:rPr>
    </w:lvl>
    <w:lvl w:ilvl="6" w:tplc="65388C16" w:tentative="1">
      <w:start w:val="1"/>
      <w:numFmt w:val="bullet"/>
      <w:lvlText w:val="•"/>
      <w:lvlJc w:val="left"/>
      <w:pPr>
        <w:tabs>
          <w:tab w:val="num" w:pos="5040"/>
        </w:tabs>
        <w:ind w:left="5040" w:hanging="360"/>
      </w:pPr>
      <w:rPr>
        <w:rFonts w:ascii="Arial" w:hAnsi="Arial" w:hint="default"/>
      </w:rPr>
    </w:lvl>
    <w:lvl w:ilvl="7" w:tplc="9B327E3E" w:tentative="1">
      <w:start w:val="1"/>
      <w:numFmt w:val="bullet"/>
      <w:lvlText w:val="•"/>
      <w:lvlJc w:val="left"/>
      <w:pPr>
        <w:tabs>
          <w:tab w:val="num" w:pos="5760"/>
        </w:tabs>
        <w:ind w:left="5760" w:hanging="360"/>
      </w:pPr>
      <w:rPr>
        <w:rFonts w:ascii="Arial" w:hAnsi="Arial" w:hint="default"/>
      </w:rPr>
    </w:lvl>
    <w:lvl w:ilvl="8" w:tplc="7D405C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DA2066"/>
    <w:multiLevelType w:val="hybridMultilevel"/>
    <w:tmpl w:val="18A4B054"/>
    <w:lvl w:ilvl="0" w:tplc="3C1457E2">
      <w:start w:val="1"/>
      <w:numFmt w:val="bullet"/>
      <w:lvlText w:val="•"/>
      <w:lvlJc w:val="left"/>
      <w:pPr>
        <w:tabs>
          <w:tab w:val="num" w:pos="720"/>
        </w:tabs>
        <w:ind w:left="720" w:hanging="360"/>
      </w:pPr>
      <w:rPr>
        <w:rFonts w:ascii="Arial" w:hAnsi="Arial" w:hint="default"/>
      </w:rPr>
    </w:lvl>
    <w:lvl w:ilvl="1" w:tplc="F1784AB2">
      <w:start w:val="1"/>
      <w:numFmt w:val="bullet"/>
      <w:lvlText w:val="•"/>
      <w:lvlJc w:val="left"/>
      <w:pPr>
        <w:tabs>
          <w:tab w:val="num" w:pos="1440"/>
        </w:tabs>
        <w:ind w:left="1440" w:hanging="360"/>
      </w:pPr>
      <w:rPr>
        <w:rFonts w:ascii="Arial" w:hAnsi="Arial" w:hint="default"/>
      </w:rPr>
    </w:lvl>
    <w:lvl w:ilvl="2" w:tplc="16F07C22">
      <w:start w:val="1"/>
      <w:numFmt w:val="bullet"/>
      <w:lvlText w:val="•"/>
      <w:lvlJc w:val="left"/>
      <w:pPr>
        <w:tabs>
          <w:tab w:val="num" w:pos="2160"/>
        </w:tabs>
        <w:ind w:left="2160" w:hanging="360"/>
      </w:pPr>
      <w:rPr>
        <w:rFonts w:ascii="Arial" w:hAnsi="Arial" w:hint="default"/>
      </w:rPr>
    </w:lvl>
    <w:lvl w:ilvl="3" w:tplc="95F0B206" w:tentative="1">
      <w:start w:val="1"/>
      <w:numFmt w:val="bullet"/>
      <w:lvlText w:val="•"/>
      <w:lvlJc w:val="left"/>
      <w:pPr>
        <w:tabs>
          <w:tab w:val="num" w:pos="2880"/>
        </w:tabs>
        <w:ind w:left="2880" w:hanging="360"/>
      </w:pPr>
      <w:rPr>
        <w:rFonts w:ascii="Arial" w:hAnsi="Arial" w:hint="default"/>
      </w:rPr>
    </w:lvl>
    <w:lvl w:ilvl="4" w:tplc="30FC9266" w:tentative="1">
      <w:start w:val="1"/>
      <w:numFmt w:val="bullet"/>
      <w:lvlText w:val="•"/>
      <w:lvlJc w:val="left"/>
      <w:pPr>
        <w:tabs>
          <w:tab w:val="num" w:pos="3600"/>
        </w:tabs>
        <w:ind w:left="3600" w:hanging="360"/>
      </w:pPr>
      <w:rPr>
        <w:rFonts w:ascii="Arial" w:hAnsi="Arial" w:hint="default"/>
      </w:rPr>
    </w:lvl>
    <w:lvl w:ilvl="5" w:tplc="003AFBB4" w:tentative="1">
      <w:start w:val="1"/>
      <w:numFmt w:val="bullet"/>
      <w:lvlText w:val="•"/>
      <w:lvlJc w:val="left"/>
      <w:pPr>
        <w:tabs>
          <w:tab w:val="num" w:pos="4320"/>
        </w:tabs>
        <w:ind w:left="4320" w:hanging="360"/>
      </w:pPr>
      <w:rPr>
        <w:rFonts w:ascii="Arial" w:hAnsi="Arial" w:hint="default"/>
      </w:rPr>
    </w:lvl>
    <w:lvl w:ilvl="6" w:tplc="D20C9714" w:tentative="1">
      <w:start w:val="1"/>
      <w:numFmt w:val="bullet"/>
      <w:lvlText w:val="•"/>
      <w:lvlJc w:val="left"/>
      <w:pPr>
        <w:tabs>
          <w:tab w:val="num" w:pos="5040"/>
        </w:tabs>
        <w:ind w:left="5040" w:hanging="360"/>
      </w:pPr>
      <w:rPr>
        <w:rFonts w:ascii="Arial" w:hAnsi="Arial" w:hint="default"/>
      </w:rPr>
    </w:lvl>
    <w:lvl w:ilvl="7" w:tplc="4D4833A8" w:tentative="1">
      <w:start w:val="1"/>
      <w:numFmt w:val="bullet"/>
      <w:lvlText w:val="•"/>
      <w:lvlJc w:val="left"/>
      <w:pPr>
        <w:tabs>
          <w:tab w:val="num" w:pos="5760"/>
        </w:tabs>
        <w:ind w:left="5760" w:hanging="360"/>
      </w:pPr>
      <w:rPr>
        <w:rFonts w:ascii="Arial" w:hAnsi="Arial" w:hint="default"/>
      </w:rPr>
    </w:lvl>
    <w:lvl w:ilvl="8" w:tplc="2A78A1C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8E20C1"/>
    <w:multiLevelType w:val="hybridMultilevel"/>
    <w:tmpl w:val="63263AB2"/>
    <w:lvl w:ilvl="0" w:tplc="4CA485AC">
      <w:start w:val="1"/>
      <w:numFmt w:val="bullet"/>
      <w:lvlText w:val="•"/>
      <w:lvlJc w:val="left"/>
      <w:pPr>
        <w:tabs>
          <w:tab w:val="num" w:pos="720"/>
        </w:tabs>
        <w:ind w:left="720" w:hanging="360"/>
      </w:pPr>
      <w:rPr>
        <w:rFonts w:ascii="Arial" w:hAnsi="Arial" w:hint="default"/>
      </w:rPr>
    </w:lvl>
    <w:lvl w:ilvl="1" w:tplc="9C0C0674">
      <w:start w:val="142"/>
      <w:numFmt w:val="bullet"/>
      <w:lvlText w:val="–"/>
      <w:lvlJc w:val="left"/>
      <w:pPr>
        <w:tabs>
          <w:tab w:val="num" w:pos="1440"/>
        </w:tabs>
        <w:ind w:left="1440" w:hanging="360"/>
      </w:pPr>
      <w:rPr>
        <w:rFonts w:ascii="Arial" w:hAnsi="Arial" w:hint="default"/>
      </w:rPr>
    </w:lvl>
    <w:lvl w:ilvl="2" w:tplc="E020B996">
      <w:start w:val="142"/>
      <w:numFmt w:val="bullet"/>
      <w:lvlText w:val="•"/>
      <w:lvlJc w:val="left"/>
      <w:pPr>
        <w:tabs>
          <w:tab w:val="num" w:pos="2160"/>
        </w:tabs>
        <w:ind w:left="2160" w:hanging="360"/>
      </w:pPr>
      <w:rPr>
        <w:rFonts w:ascii="Arial" w:hAnsi="Arial" w:hint="default"/>
      </w:rPr>
    </w:lvl>
    <w:lvl w:ilvl="3" w:tplc="354AE3A2">
      <w:start w:val="1"/>
      <w:numFmt w:val="bullet"/>
      <w:lvlText w:val="•"/>
      <w:lvlJc w:val="left"/>
      <w:pPr>
        <w:tabs>
          <w:tab w:val="num" w:pos="2880"/>
        </w:tabs>
        <w:ind w:left="2880" w:hanging="360"/>
      </w:pPr>
      <w:rPr>
        <w:rFonts w:ascii="Arial" w:hAnsi="Arial" w:hint="default"/>
      </w:rPr>
    </w:lvl>
    <w:lvl w:ilvl="4" w:tplc="7EA4DECA" w:tentative="1">
      <w:start w:val="1"/>
      <w:numFmt w:val="bullet"/>
      <w:lvlText w:val="•"/>
      <w:lvlJc w:val="left"/>
      <w:pPr>
        <w:tabs>
          <w:tab w:val="num" w:pos="3600"/>
        </w:tabs>
        <w:ind w:left="3600" w:hanging="360"/>
      </w:pPr>
      <w:rPr>
        <w:rFonts w:ascii="Arial" w:hAnsi="Arial" w:hint="default"/>
      </w:rPr>
    </w:lvl>
    <w:lvl w:ilvl="5" w:tplc="A50431BC" w:tentative="1">
      <w:start w:val="1"/>
      <w:numFmt w:val="bullet"/>
      <w:lvlText w:val="•"/>
      <w:lvlJc w:val="left"/>
      <w:pPr>
        <w:tabs>
          <w:tab w:val="num" w:pos="4320"/>
        </w:tabs>
        <w:ind w:left="4320" w:hanging="360"/>
      </w:pPr>
      <w:rPr>
        <w:rFonts w:ascii="Arial" w:hAnsi="Arial" w:hint="default"/>
      </w:rPr>
    </w:lvl>
    <w:lvl w:ilvl="6" w:tplc="829AE3B4" w:tentative="1">
      <w:start w:val="1"/>
      <w:numFmt w:val="bullet"/>
      <w:lvlText w:val="•"/>
      <w:lvlJc w:val="left"/>
      <w:pPr>
        <w:tabs>
          <w:tab w:val="num" w:pos="5040"/>
        </w:tabs>
        <w:ind w:left="5040" w:hanging="360"/>
      </w:pPr>
      <w:rPr>
        <w:rFonts w:ascii="Arial" w:hAnsi="Arial" w:hint="default"/>
      </w:rPr>
    </w:lvl>
    <w:lvl w:ilvl="7" w:tplc="054EC26E" w:tentative="1">
      <w:start w:val="1"/>
      <w:numFmt w:val="bullet"/>
      <w:lvlText w:val="•"/>
      <w:lvlJc w:val="left"/>
      <w:pPr>
        <w:tabs>
          <w:tab w:val="num" w:pos="5760"/>
        </w:tabs>
        <w:ind w:left="5760" w:hanging="360"/>
      </w:pPr>
      <w:rPr>
        <w:rFonts w:ascii="Arial" w:hAnsi="Arial" w:hint="default"/>
      </w:rPr>
    </w:lvl>
    <w:lvl w:ilvl="8" w:tplc="7D7C71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136DF2"/>
    <w:multiLevelType w:val="hybridMultilevel"/>
    <w:tmpl w:val="3EA0CC9E"/>
    <w:lvl w:ilvl="0" w:tplc="45343F6C">
      <w:start w:val="1"/>
      <w:numFmt w:val="bullet"/>
      <w:lvlText w:val=""/>
      <w:lvlJc w:val="left"/>
      <w:pPr>
        <w:tabs>
          <w:tab w:val="num" w:pos="720"/>
        </w:tabs>
        <w:ind w:left="720" w:hanging="360"/>
      </w:pPr>
      <w:rPr>
        <w:rFonts w:ascii="Wingdings" w:hAnsi="Wingdings" w:hint="default"/>
      </w:rPr>
    </w:lvl>
    <w:lvl w:ilvl="1" w:tplc="9F74A736">
      <w:start w:val="1"/>
      <w:numFmt w:val="bullet"/>
      <w:lvlText w:val=""/>
      <w:lvlJc w:val="left"/>
      <w:pPr>
        <w:tabs>
          <w:tab w:val="num" w:pos="1440"/>
        </w:tabs>
        <w:ind w:left="1440" w:hanging="360"/>
      </w:pPr>
      <w:rPr>
        <w:rFonts w:ascii="Wingdings" w:hAnsi="Wingdings" w:hint="default"/>
      </w:rPr>
    </w:lvl>
    <w:lvl w:ilvl="2" w:tplc="41FCEDCE">
      <w:start w:val="1"/>
      <w:numFmt w:val="bullet"/>
      <w:lvlText w:val=""/>
      <w:lvlJc w:val="left"/>
      <w:pPr>
        <w:tabs>
          <w:tab w:val="num" w:pos="2160"/>
        </w:tabs>
        <w:ind w:left="2160" w:hanging="360"/>
      </w:pPr>
      <w:rPr>
        <w:rFonts w:ascii="Wingdings" w:hAnsi="Wingdings" w:hint="default"/>
      </w:rPr>
    </w:lvl>
    <w:lvl w:ilvl="3" w:tplc="ABFC6B02" w:tentative="1">
      <w:start w:val="1"/>
      <w:numFmt w:val="bullet"/>
      <w:lvlText w:val=""/>
      <w:lvlJc w:val="left"/>
      <w:pPr>
        <w:tabs>
          <w:tab w:val="num" w:pos="2880"/>
        </w:tabs>
        <w:ind w:left="2880" w:hanging="360"/>
      </w:pPr>
      <w:rPr>
        <w:rFonts w:ascii="Wingdings" w:hAnsi="Wingdings" w:hint="default"/>
      </w:rPr>
    </w:lvl>
    <w:lvl w:ilvl="4" w:tplc="95C89C96" w:tentative="1">
      <w:start w:val="1"/>
      <w:numFmt w:val="bullet"/>
      <w:lvlText w:val=""/>
      <w:lvlJc w:val="left"/>
      <w:pPr>
        <w:tabs>
          <w:tab w:val="num" w:pos="3600"/>
        </w:tabs>
        <w:ind w:left="3600" w:hanging="360"/>
      </w:pPr>
      <w:rPr>
        <w:rFonts w:ascii="Wingdings" w:hAnsi="Wingdings" w:hint="default"/>
      </w:rPr>
    </w:lvl>
    <w:lvl w:ilvl="5" w:tplc="8DBE26FA" w:tentative="1">
      <w:start w:val="1"/>
      <w:numFmt w:val="bullet"/>
      <w:lvlText w:val=""/>
      <w:lvlJc w:val="left"/>
      <w:pPr>
        <w:tabs>
          <w:tab w:val="num" w:pos="4320"/>
        </w:tabs>
        <w:ind w:left="4320" w:hanging="360"/>
      </w:pPr>
      <w:rPr>
        <w:rFonts w:ascii="Wingdings" w:hAnsi="Wingdings" w:hint="default"/>
      </w:rPr>
    </w:lvl>
    <w:lvl w:ilvl="6" w:tplc="94CE1DD8" w:tentative="1">
      <w:start w:val="1"/>
      <w:numFmt w:val="bullet"/>
      <w:lvlText w:val=""/>
      <w:lvlJc w:val="left"/>
      <w:pPr>
        <w:tabs>
          <w:tab w:val="num" w:pos="5040"/>
        </w:tabs>
        <w:ind w:left="5040" w:hanging="360"/>
      </w:pPr>
      <w:rPr>
        <w:rFonts w:ascii="Wingdings" w:hAnsi="Wingdings" w:hint="default"/>
      </w:rPr>
    </w:lvl>
    <w:lvl w:ilvl="7" w:tplc="679E94F4" w:tentative="1">
      <w:start w:val="1"/>
      <w:numFmt w:val="bullet"/>
      <w:lvlText w:val=""/>
      <w:lvlJc w:val="left"/>
      <w:pPr>
        <w:tabs>
          <w:tab w:val="num" w:pos="5760"/>
        </w:tabs>
        <w:ind w:left="5760" w:hanging="360"/>
      </w:pPr>
      <w:rPr>
        <w:rFonts w:ascii="Wingdings" w:hAnsi="Wingdings" w:hint="default"/>
      </w:rPr>
    </w:lvl>
    <w:lvl w:ilvl="8" w:tplc="D144A0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6F37EE"/>
    <w:multiLevelType w:val="hybridMultilevel"/>
    <w:tmpl w:val="A5203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01BA4"/>
    <w:multiLevelType w:val="hybridMultilevel"/>
    <w:tmpl w:val="1438194C"/>
    <w:lvl w:ilvl="0" w:tplc="50B47C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2E0073"/>
    <w:multiLevelType w:val="hybridMultilevel"/>
    <w:tmpl w:val="F4920632"/>
    <w:lvl w:ilvl="0" w:tplc="DCD45F78">
      <w:numFmt w:val="bullet"/>
      <w:lvlText w:val="-"/>
      <w:lvlJc w:val="left"/>
      <w:pPr>
        <w:ind w:left="64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55623"/>
    <w:multiLevelType w:val="hybridMultilevel"/>
    <w:tmpl w:val="A98AA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85681"/>
    <w:multiLevelType w:val="hybridMultilevel"/>
    <w:tmpl w:val="9E86F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1D6395"/>
    <w:multiLevelType w:val="hybridMultilevel"/>
    <w:tmpl w:val="230A791E"/>
    <w:lvl w:ilvl="0" w:tplc="03785D9C">
      <w:start w:val="1"/>
      <w:numFmt w:val="bullet"/>
      <w:lvlText w:val="•"/>
      <w:lvlJc w:val="left"/>
      <w:pPr>
        <w:tabs>
          <w:tab w:val="num" w:pos="720"/>
        </w:tabs>
        <w:ind w:left="720" w:hanging="360"/>
      </w:pPr>
      <w:rPr>
        <w:rFonts w:ascii="Arial" w:hAnsi="Arial" w:hint="default"/>
      </w:rPr>
    </w:lvl>
    <w:lvl w:ilvl="1" w:tplc="89808E12">
      <w:start w:val="302"/>
      <w:numFmt w:val="bullet"/>
      <w:lvlText w:val="•"/>
      <w:lvlJc w:val="left"/>
      <w:pPr>
        <w:tabs>
          <w:tab w:val="num" w:pos="1440"/>
        </w:tabs>
        <w:ind w:left="1440" w:hanging="360"/>
      </w:pPr>
      <w:rPr>
        <w:rFonts w:ascii="Arial" w:hAnsi="Arial" w:hint="default"/>
      </w:rPr>
    </w:lvl>
    <w:lvl w:ilvl="2" w:tplc="D6FAF6FC" w:tentative="1">
      <w:start w:val="1"/>
      <w:numFmt w:val="bullet"/>
      <w:lvlText w:val="•"/>
      <w:lvlJc w:val="left"/>
      <w:pPr>
        <w:tabs>
          <w:tab w:val="num" w:pos="2160"/>
        </w:tabs>
        <w:ind w:left="2160" w:hanging="360"/>
      </w:pPr>
      <w:rPr>
        <w:rFonts w:ascii="Arial" w:hAnsi="Arial" w:hint="default"/>
      </w:rPr>
    </w:lvl>
    <w:lvl w:ilvl="3" w:tplc="DE82B242" w:tentative="1">
      <w:start w:val="1"/>
      <w:numFmt w:val="bullet"/>
      <w:lvlText w:val="•"/>
      <w:lvlJc w:val="left"/>
      <w:pPr>
        <w:tabs>
          <w:tab w:val="num" w:pos="2880"/>
        </w:tabs>
        <w:ind w:left="2880" w:hanging="360"/>
      </w:pPr>
      <w:rPr>
        <w:rFonts w:ascii="Arial" w:hAnsi="Arial" w:hint="default"/>
      </w:rPr>
    </w:lvl>
    <w:lvl w:ilvl="4" w:tplc="1F185B2C" w:tentative="1">
      <w:start w:val="1"/>
      <w:numFmt w:val="bullet"/>
      <w:lvlText w:val="•"/>
      <w:lvlJc w:val="left"/>
      <w:pPr>
        <w:tabs>
          <w:tab w:val="num" w:pos="3600"/>
        </w:tabs>
        <w:ind w:left="3600" w:hanging="360"/>
      </w:pPr>
      <w:rPr>
        <w:rFonts w:ascii="Arial" w:hAnsi="Arial" w:hint="default"/>
      </w:rPr>
    </w:lvl>
    <w:lvl w:ilvl="5" w:tplc="1F9E7C82" w:tentative="1">
      <w:start w:val="1"/>
      <w:numFmt w:val="bullet"/>
      <w:lvlText w:val="•"/>
      <w:lvlJc w:val="left"/>
      <w:pPr>
        <w:tabs>
          <w:tab w:val="num" w:pos="4320"/>
        </w:tabs>
        <w:ind w:left="4320" w:hanging="360"/>
      </w:pPr>
      <w:rPr>
        <w:rFonts w:ascii="Arial" w:hAnsi="Arial" w:hint="default"/>
      </w:rPr>
    </w:lvl>
    <w:lvl w:ilvl="6" w:tplc="EB8020F2" w:tentative="1">
      <w:start w:val="1"/>
      <w:numFmt w:val="bullet"/>
      <w:lvlText w:val="•"/>
      <w:lvlJc w:val="left"/>
      <w:pPr>
        <w:tabs>
          <w:tab w:val="num" w:pos="5040"/>
        </w:tabs>
        <w:ind w:left="5040" w:hanging="360"/>
      </w:pPr>
      <w:rPr>
        <w:rFonts w:ascii="Arial" w:hAnsi="Arial" w:hint="default"/>
      </w:rPr>
    </w:lvl>
    <w:lvl w:ilvl="7" w:tplc="240A1BD8" w:tentative="1">
      <w:start w:val="1"/>
      <w:numFmt w:val="bullet"/>
      <w:lvlText w:val="•"/>
      <w:lvlJc w:val="left"/>
      <w:pPr>
        <w:tabs>
          <w:tab w:val="num" w:pos="5760"/>
        </w:tabs>
        <w:ind w:left="5760" w:hanging="360"/>
      </w:pPr>
      <w:rPr>
        <w:rFonts w:ascii="Arial" w:hAnsi="Arial" w:hint="default"/>
      </w:rPr>
    </w:lvl>
    <w:lvl w:ilvl="8" w:tplc="7BA49D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A54F1A"/>
    <w:multiLevelType w:val="hybridMultilevel"/>
    <w:tmpl w:val="CD327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442F76"/>
    <w:multiLevelType w:val="hybridMultilevel"/>
    <w:tmpl w:val="22E8A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B92C2D"/>
    <w:multiLevelType w:val="hybridMultilevel"/>
    <w:tmpl w:val="3D100A02"/>
    <w:lvl w:ilvl="0" w:tplc="67A244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041F8F"/>
    <w:multiLevelType w:val="hybridMultilevel"/>
    <w:tmpl w:val="313A021C"/>
    <w:lvl w:ilvl="0" w:tplc="845E9A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952024"/>
    <w:multiLevelType w:val="hybridMultilevel"/>
    <w:tmpl w:val="9AE25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BA2B5B"/>
    <w:multiLevelType w:val="multilevel"/>
    <w:tmpl w:val="0B5E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58B2AEF"/>
    <w:multiLevelType w:val="hybridMultilevel"/>
    <w:tmpl w:val="9828C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4A073E"/>
    <w:multiLevelType w:val="hybridMultilevel"/>
    <w:tmpl w:val="E69A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32"/>
  </w:num>
  <w:num w:numId="4">
    <w:abstractNumId w:val="5"/>
  </w:num>
  <w:num w:numId="5">
    <w:abstractNumId w:val="10"/>
  </w:num>
  <w:num w:numId="6">
    <w:abstractNumId w:val="19"/>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3"/>
  </w:num>
  <w:num w:numId="11">
    <w:abstractNumId w:val="7"/>
  </w:num>
  <w:num w:numId="12">
    <w:abstractNumId w:val="12"/>
  </w:num>
  <w:num w:numId="13">
    <w:abstractNumId w:val="24"/>
  </w:num>
  <w:num w:numId="14">
    <w:abstractNumId w:val="28"/>
  </w:num>
  <w:num w:numId="15">
    <w:abstractNumId w:val="9"/>
  </w:num>
  <w:num w:numId="16">
    <w:abstractNumId w:val="9"/>
  </w:num>
  <w:num w:numId="17">
    <w:abstractNumId w:val="22"/>
  </w:num>
  <w:num w:numId="18">
    <w:abstractNumId w:val="11"/>
  </w:num>
  <w:num w:numId="19">
    <w:abstractNumId w:val="31"/>
  </w:num>
  <w:num w:numId="20">
    <w:abstractNumId w:val="18"/>
  </w:num>
  <w:num w:numId="21">
    <w:abstractNumId w:val="1"/>
  </w:num>
  <w:num w:numId="22">
    <w:abstractNumId w:val="15"/>
  </w:num>
  <w:num w:numId="23">
    <w:abstractNumId w:val="25"/>
  </w:num>
  <w:num w:numId="24">
    <w:abstractNumId w:val="27"/>
  </w:num>
  <w:num w:numId="25">
    <w:abstractNumId w:val="14"/>
  </w:num>
  <w:num w:numId="26">
    <w:abstractNumId w:val="16"/>
  </w:num>
  <w:num w:numId="27">
    <w:abstractNumId w:val="0"/>
  </w:num>
  <w:num w:numId="28">
    <w:abstractNumId w:val="4"/>
  </w:num>
  <w:num w:numId="29">
    <w:abstractNumId w:val="17"/>
  </w:num>
  <w:num w:numId="30">
    <w:abstractNumId w:val="21"/>
  </w:num>
  <w:num w:numId="31">
    <w:abstractNumId w:val="8"/>
  </w:num>
  <w:num w:numId="32">
    <w:abstractNumId w:val="30"/>
  </w:num>
  <w:num w:numId="33">
    <w:abstractNumId w:val="3"/>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colormru v:ext="edit" colors="#f8f8f8"/>
    </o:shapedefaults>
  </w:hdrShapeDefaults>
  <w:footnotePr>
    <w:numRestart w:val="eachSect"/>
    <w:footnote w:id="-1"/>
    <w:footnote w:id="0"/>
  </w:footnotePr>
  <w:endnotePr>
    <w:endnote w:id="-1"/>
    <w:endnote w:id="0"/>
  </w:endnotePr>
  <w:compat>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6B7"/>
    <w:rsid w:val="00000910"/>
    <w:rsid w:val="00000A54"/>
    <w:rsid w:val="00000F80"/>
    <w:rsid w:val="00001021"/>
    <w:rsid w:val="00001287"/>
    <w:rsid w:val="000018A0"/>
    <w:rsid w:val="00001A41"/>
    <w:rsid w:val="00001E8F"/>
    <w:rsid w:val="00001FFD"/>
    <w:rsid w:val="00002B6E"/>
    <w:rsid w:val="00002CD1"/>
    <w:rsid w:val="00002E74"/>
    <w:rsid w:val="0000301D"/>
    <w:rsid w:val="00003051"/>
    <w:rsid w:val="000032C1"/>
    <w:rsid w:val="0000341B"/>
    <w:rsid w:val="0000341E"/>
    <w:rsid w:val="00003531"/>
    <w:rsid w:val="000036E7"/>
    <w:rsid w:val="00003883"/>
    <w:rsid w:val="00004006"/>
    <w:rsid w:val="0000443A"/>
    <w:rsid w:val="000045F3"/>
    <w:rsid w:val="0000481B"/>
    <w:rsid w:val="00004E62"/>
    <w:rsid w:val="000058D4"/>
    <w:rsid w:val="00005BDE"/>
    <w:rsid w:val="00006110"/>
    <w:rsid w:val="00006198"/>
    <w:rsid w:val="0000667F"/>
    <w:rsid w:val="00006C4A"/>
    <w:rsid w:val="00006C8A"/>
    <w:rsid w:val="00007D9E"/>
    <w:rsid w:val="00010283"/>
    <w:rsid w:val="00010342"/>
    <w:rsid w:val="0001034A"/>
    <w:rsid w:val="00010367"/>
    <w:rsid w:val="00010EE0"/>
    <w:rsid w:val="00011027"/>
    <w:rsid w:val="000115E6"/>
    <w:rsid w:val="0001181D"/>
    <w:rsid w:val="00011C44"/>
    <w:rsid w:val="0001245D"/>
    <w:rsid w:val="000126F8"/>
    <w:rsid w:val="00012839"/>
    <w:rsid w:val="000129BF"/>
    <w:rsid w:val="00012B92"/>
    <w:rsid w:val="00013004"/>
    <w:rsid w:val="00013333"/>
    <w:rsid w:val="000138F3"/>
    <w:rsid w:val="00013A12"/>
    <w:rsid w:val="00013DD7"/>
    <w:rsid w:val="00013E66"/>
    <w:rsid w:val="00013ED9"/>
    <w:rsid w:val="000140FD"/>
    <w:rsid w:val="0001465F"/>
    <w:rsid w:val="000146D2"/>
    <w:rsid w:val="00014963"/>
    <w:rsid w:val="00014D51"/>
    <w:rsid w:val="00014FFF"/>
    <w:rsid w:val="0001514A"/>
    <w:rsid w:val="00015595"/>
    <w:rsid w:val="00015CF2"/>
    <w:rsid w:val="000161E5"/>
    <w:rsid w:val="000167F5"/>
    <w:rsid w:val="00016A3A"/>
    <w:rsid w:val="00016AA1"/>
    <w:rsid w:val="00016FCA"/>
    <w:rsid w:val="00016FE6"/>
    <w:rsid w:val="00017422"/>
    <w:rsid w:val="00017A58"/>
    <w:rsid w:val="00020690"/>
    <w:rsid w:val="0002087D"/>
    <w:rsid w:val="00020BD6"/>
    <w:rsid w:val="00020CDD"/>
    <w:rsid w:val="00021396"/>
    <w:rsid w:val="0002180A"/>
    <w:rsid w:val="000223E8"/>
    <w:rsid w:val="00022625"/>
    <w:rsid w:val="00022A0D"/>
    <w:rsid w:val="00022CCB"/>
    <w:rsid w:val="000231D8"/>
    <w:rsid w:val="00023990"/>
    <w:rsid w:val="000239F5"/>
    <w:rsid w:val="00023AE6"/>
    <w:rsid w:val="00023C59"/>
    <w:rsid w:val="0002411A"/>
    <w:rsid w:val="00024216"/>
    <w:rsid w:val="000246F5"/>
    <w:rsid w:val="000248EA"/>
    <w:rsid w:val="00024BF2"/>
    <w:rsid w:val="0002664B"/>
    <w:rsid w:val="00026A7C"/>
    <w:rsid w:val="00026BDF"/>
    <w:rsid w:val="00026DB4"/>
    <w:rsid w:val="00027229"/>
    <w:rsid w:val="0002737A"/>
    <w:rsid w:val="0002755A"/>
    <w:rsid w:val="00027972"/>
    <w:rsid w:val="00027C32"/>
    <w:rsid w:val="00030052"/>
    <w:rsid w:val="000302CB"/>
    <w:rsid w:val="00030390"/>
    <w:rsid w:val="0003043E"/>
    <w:rsid w:val="00030480"/>
    <w:rsid w:val="000306D8"/>
    <w:rsid w:val="000306E1"/>
    <w:rsid w:val="00030D6A"/>
    <w:rsid w:val="00030DF9"/>
    <w:rsid w:val="0003108E"/>
    <w:rsid w:val="000311C6"/>
    <w:rsid w:val="000316B9"/>
    <w:rsid w:val="000317A7"/>
    <w:rsid w:val="00031830"/>
    <w:rsid w:val="000318E5"/>
    <w:rsid w:val="00032846"/>
    <w:rsid w:val="0003352E"/>
    <w:rsid w:val="0003375A"/>
    <w:rsid w:val="00033B9A"/>
    <w:rsid w:val="00033D06"/>
    <w:rsid w:val="00033E43"/>
    <w:rsid w:val="000344EA"/>
    <w:rsid w:val="000345EF"/>
    <w:rsid w:val="00034928"/>
    <w:rsid w:val="00034EB5"/>
    <w:rsid w:val="00034EED"/>
    <w:rsid w:val="00034F8D"/>
    <w:rsid w:val="0003558C"/>
    <w:rsid w:val="0003567E"/>
    <w:rsid w:val="00035828"/>
    <w:rsid w:val="000359A2"/>
    <w:rsid w:val="00035DBB"/>
    <w:rsid w:val="00035FDA"/>
    <w:rsid w:val="0003626F"/>
    <w:rsid w:val="0003633F"/>
    <w:rsid w:val="0003639E"/>
    <w:rsid w:val="0003668C"/>
    <w:rsid w:val="00036F82"/>
    <w:rsid w:val="00037532"/>
    <w:rsid w:val="000375C1"/>
    <w:rsid w:val="000378CF"/>
    <w:rsid w:val="00037CD0"/>
    <w:rsid w:val="00040184"/>
    <w:rsid w:val="00040549"/>
    <w:rsid w:val="000407FE"/>
    <w:rsid w:val="000415ED"/>
    <w:rsid w:val="00041973"/>
    <w:rsid w:val="000419E1"/>
    <w:rsid w:val="00041A4F"/>
    <w:rsid w:val="00041D08"/>
    <w:rsid w:val="000420FB"/>
    <w:rsid w:val="000421CD"/>
    <w:rsid w:val="000426FE"/>
    <w:rsid w:val="00043021"/>
    <w:rsid w:val="00043AC2"/>
    <w:rsid w:val="00043D07"/>
    <w:rsid w:val="00043D2E"/>
    <w:rsid w:val="00044053"/>
    <w:rsid w:val="0004411A"/>
    <w:rsid w:val="000446A4"/>
    <w:rsid w:val="00044F34"/>
    <w:rsid w:val="0004511D"/>
    <w:rsid w:val="00045318"/>
    <w:rsid w:val="000453A6"/>
    <w:rsid w:val="00046088"/>
    <w:rsid w:val="000466A9"/>
    <w:rsid w:val="000468F6"/>
    <w:rsid w:val="00046B02"/>
    <w:rsid w:val="00046B95"/>
    <w:rsid w:val="00046C98"/>
    <w:rsid w:val="0004710F"/>
    <w:rsid w:val="0004791F"/>
    <w:rsid w:val="0004795F"/>
    <w:rsid w:val="00047A40"/>
    <w:rsid w:val="00051970"/>
    <w:rsid w:val="00052246"/>
    <w:rsid w:val="00052731"/>
    <w:rsid w:val="00053010"/>
    <w:rsid w:val="000536F3"/>
    <w:rsid w:val="00053E79"/>
    <w:rsid w:val="0005401A"/>
    <w:rsid w:val="000549A0"/>
    <w:rsid w:val="000549BA"/>
    <w:rsid w:val="00054A77"/>
    <w:rsid w:val="00054DDE"/>
    <w:rsid w:val="0005504D"/>
    <w:rsid w:val="000550EF"/>
    <w:rsid w:val="00055861"/>
    <w:rsid w:val="00055B21"/>
    <w:rsid w:val="0005645F"/>
    <w:rsid w:val="00056C99"/>
    <w:rsid w:val="00056CA8"/>
    <w:rsid w:val="00057694"/>
    <w:rsid w:val="00057ABC"/>
    <w:rsid w:val="000601B0"/>
    <w:rsid w:val="000603F0"/>
    <w:rsid w:val="00060AA9"/>
    <w:rsid w:val="00060BA5"/>
    <w:rsid w:val="00060D7F"/>
    <w:rsid w:val="00060F05"/>
    <w:rsid w:val="0006100D"/>
    <w:rsid w:val="000610DF"/>
    <w:rsid w:val="00061573"/>
    <w:rsid w:val="00061A4D"/>
    <w:rsid w:val="00062128"/>
    <w:rsid w:val="000622CC"/>
    <w:rsid w:val="000623C9"/>
    <w:rsid w:val="00062717"/>
    <w:rsid w:val="00062A1C"/>
    <w:rsid w:val="00062E5A"/>
    <w:rsid w:val="00062EB0"/>
    <w:rsid w:val="00062F52"/>
    <w:rsid w:val="00063F4F"/>
    <w:rsid w:val="0006427B"/>
    <w:rsid w:val="000642D1"/>
    <w:rsid w:val="000643A3"/>
    <w:rsid w:val="0006440F"/>
    <w:rsid w:val="000644E7"/>
    <w:rsid w:val="000646A7"/>
    <w:rsid w:val="000649A0"/>
    <w:rsid w:val="00064C2D"/>
    <w:rsid w:val="00064EAB"/>
    <w:rsid w:val="00065D38"/>
    <w:rsid w:val="00065FA9"/>
    <w:rsid w:val="00065FD4"/>
    <w:rsid w:val="0006654B"/>
    <w:rsid w:val="000668FB"/>
    <w:rsid w:val="00066DC4"/>
    <w:rsid w:val="00066EFF"/>
    <w:rsid w:val="00067530"/>
    <w:rsid w:val="00067DB0"/>
    <w:rsid w:val="00070561"/>
    <w:rsid w:val="00070D86"/>
    <w:rsid w:val="00070ECC"/>
    <w:rsid w:val="00070F90"/>
    <w:rsid w:val="000713C1"/>
    <w:rsid w:val="0007156C"/>
    <w:rsid w:val="00071CD0"/>
    <w:rsid w:val="000720AA"/>
    <w:rsid w:val="00072661"/>
    <w:rsid w:val="00072859"/>
    <w:rsid w:val="0007357B"/>
    <w:rsid w:val="000737DA"/>
    <w:rsid w:val="00074192"/>
    <w:rsid w:val="00074466"/>
    <w:rsid w:val="00074491"/>
    <w:rsid w:val="00075279"/>
    <w:rsid w:val="0007555F"/>
    <w:rsid w:val="00075F81"/>
    <w:rsid w:val="00075FF8"/>
    <w:rsid w:val="000760DF"/>
    <w:rsid w:val="000767B3"/>
    <w:rsid w:val="00076CFC"/>
    <w:rsid w:val="00076E1A"/>
    <w:rsid w:val="0007706A"/>
    <w:rsid w:val="00077FE0"/>
    <w:rsid w:val="000807AE"/>
    <w:rsid w:val="00080990"/>
    <w:rsid w:val="00080EDD"/>
    <w:rsid w:val="0008118C"/>
    <w:rsid w:val="00081270"/>
    <w:rsid w:val="000812C8"/>
    <w:rsid w:val="0008144E"/>
    <w:rsid w:val="000818F9"/>
    <w:rsid w:val="00081DD5"/>
    <w:rsid w:val="000822B1"/>
    <w:rsid w:val="000823D2"/>
    <w:rsid w:val="000823EB"/>
    <w:rsid w:val="000824EF"/>
    <w:rsid w:val="00082634"/>
    <w:rsid w:val="0008289E"/>
    <w:rsid w:val="00083081"/>
    <w:rsid w:val="0008336D"/>
    <w:rsid w:val="00083439"/>
    <w:rsid w:val="000834A4"/>
    <w:rsid w:val="00083C49"/>
    <w:rsid w:val="000841A8"/>
    <w:rsid w:val="00084301"/>
    <w:rsid w:val="000843CE"/>
    <w:rsid w:val="0008452A"/>
    <w:rsid w:val="00084BE4"/>
    <w:rsid w:val="0008544F"/>
    <w:rsid w:val="00085AB1"/>
    <w:rsid w:val="00085C24"/>
    <w:rsid w:val="00085DB7"/>
    <w:rsid w:val="000864C4"/>
    <w:rsid w:val="0008674D"/>
    <w:rsid w:val="0008682B"/>
    <w:rsid w:val="000868C5"/>
    <w:rsid w:val="00086E54"/>
    <w:rsid w:val="00086E82"/>
    <w:rsid w:val="00086FFB"/>
    <w:rsid w:val="000873B2"/>
    <w:rsid w:val="00090392"/>
    <w:rsid w:val="00090BB8"/>
    <w:rsid w:val="00091B10"/>
    <w:rsid w:val="00092919"/>
    <w:rsid w:val="00092CBB"/>
    <w:rsid w:val="00092DCA"/>
    <w:rsid w:val="000935E6"/>
    <w:rsid w:val="000937D2"/>
    <w:rsid w:val="000940C0"/>
    <w:rsid w:val="000940D2"/>
    <w:rsid w:val="000941FB"/>
    <w:rsid w:val="00094E1B"/>
    <w:rsid w:val="00094FFF"/>
    <w:rsid w:val="000952C2"/>
    <w:rsid w:val="000958D0"/>
    <w:rsid w:val="0009592B"/>
    <w:rsid w:val="00096197"/>
    <w:rsid w:val="000961ED"/>
    <w:rsid w:val="0009715C"/>
    <w:rsid w:val="000972E8"/>
    <w:rsid w:val="00097968"/>
    <w:rsid w:val="000A023B"/>
    <w:rsid w:val="000A0B23"/>
    <w:rsid w:val="000A0C79"/>
    <w:rsid w:val="000A0D80"/>
    <w:rsid w:val="000A1128"/>
    <w:rsid w:val="000A1326"/>
    <w:rsid w:val="000A1400"/>
    <w:rsid w:val="000A1560"/>
    <w:rsid w:val="000A16E8"/>
    <w:rsid w:val="000A1893"/>
    <w:rsid w:val="000A1E52"/>
    <w:rsid w:val="000A2153"/>
    <w:rsid w:val="000A25DF"/>
    <w:rsid w:val="000A2A53"/>
    <w:rsid w:val="000A2AC9"/>
    <w:rsid w:val="000A2D07"/>
    <w:rsid w:val="000A31EE"/>
    <w:rsid w:val="000A336B"/>
    <w:rsid w:val="000A343E"/>
    <w:rsid w:val="000A3A69"/>
    <w:rsid w:val="000A3CF5"/>
    <w:rsid w:val="000A3F33"/>
    <w:rsid w:val="000A401B"/>
    <w:rsid w:val="000A412F"/>
    <w:rsid w:val="000A45F4"/>
    <w:rsid w:val="000A561C"/>
    <w:rsid w:val="000A5708"/>
    <w:rsid w:val="000A6602"/>
    <w:rsid w:val="000A786A"/>
    <w:rsid w:val="000A791E"/>
    <w:rsid w:val="000A7931"/>
    <w:rsid w:val="000A79E3"/>
    <w:rsid w:val="000A7AEC"/>
    <w:rsid w:val="000B04A1"/>
    <w:rsid w:val="000B0794"/>
    <w:rsid w:val="000B0B23"/>
    <w:rsid w:val="000B0DCB"/>
    <w:rsid w:val="000B10C9"/>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41A"/>
    <w:rsid w:val="000B7873"/>
    <w:rsid w:val="000B7D44"/>
    <w:rsid w:val="000B7D52"/>
    <w:rsid w:val="000B7F05"/>
    <w:rsid w:val="000C075A"/>
    <w:rsid w:val="000C084C"/>
    <w:rsid w:val="000C086D"/>
    <w:rsid w:val="000C0B1F"/>
    <w:rsid w:val="000C152D"/>
    <w:rsid w:val="000C1BED"/>
    <w:rsid w:val="000C1C88"/>
    <w:rsid w:val="000C1CA8"/>
    <w:rsid w:val="000C1EBE"/>
    <w:rsid w:val="000C237A"/>
    <w:rsid w:val="000C27A2"/>
    <w:rsid w:val="000C2906"/>
    <w:rsid w:val="000C291C"/>
    <w:rsid w:val="000C2E55"/>
    <w:rsid w:val="000C3179"/>
    <w:rsid w:val="000C3AA3"/>
    <w:rsid w:val="000C3CDF"/>
    <w:rsid w:val="000C4A55"/>
    <w:rsid w:val="000C4C43"/>
    <w:rsid w:val="000C5396"/>
    <w:rsid w:val="000C59F8"/>
    <w:rsid w:val="000C5B35"/>
    <w:rsid w:val="000C5D57"/>
    <w:rsid w:val="000C5FD2"/>
    <w:rsid w:val="000C6414"/>
    <w:rsid w:val="000C655C"/>
    <w:rsid w:val="000C6CBF"/>
    <w:rsid w:val="000C6D43"/>
    <w:rsid w:val="000C6DBE"/>
    <w:rsid w:val="000C7201"/>
    <w:rsid w:val="000C73B4"/>
    <w:rsid w:val="000C7D4E"/>
    <w:rsid w:val="000C7E14"/>
    <w:rsid w:val="000D01BA"/>
    <w:rsid w:val="000D07FE"/>
    <w:rsid w:val="000D0D43"/>
    <w:rsid w:val="000D0DEA"/>
    <w:rsid w:val="000D0F9D"/>
    <w:rsid w:val="000D1473"/>
    <w:rsid w:val="000D14F3"/>
    <w:rsid w:val="000D19C5"/>
    <w:rsid w:val="000D1A28"/>
    <w:rsid w:val="000D1B7F"/>
    <w:rsid w:val="000D247A"/>
    <w:rsid w:val="000D248A"/>
    <w:rsid w:val="000D253B"/>
    <w:rsid w:val="000D2D12"/>
    <w:rsid w:val="000D2E2A"/>
    <w:rsid w:val="000D3487"/>
    <w:rsid w:val="000D3A34"/>
    <w:rsid w:val="000D3CB5"/>
    <w:rsid w:val="000D401B"/>
    <w:rsid w:val="000D4240"/>
    <w:rsid w:val="000D424F"/>
    <w:rsid w:val="000D4574"/>
    <w:rsid w:val="000D460D"/>
    <w:rsid w:val="000D46EE"/>
    <w:rsid w:val="000D4CE6"/>
    <w:rsid w:val="000D4E0C"/>
    <w:rsid w:val="000D4FDD"/>
    <w:rsid w:val="000D504F"/>
    <w:rsid w:val="000D5517"/>
    <w:rsid w:val="000D55E0"/>
    <w:rsid w:val="000D55E1"/>
    <w:rsid w:val="000D5B56"/>
    <w:rsid w:val="000D5F83"/>
    <w:rsid w:val="000D66EB"/>
    <w:rsid w:val="000D68B1"/>
    <w:rsid w:val="000D6983"/>
    <w:rsid w:val="000D6A29"/>
    <w:rsid w:val="000D6A2B"/>
    <w:rsid w:val="000D7224"/>
    <w:rsid w:val="000D723F"/>
    <w:rsid w:val="000D73A6"/>
    <w:rsid w:val="000D784A"/>
    <w:rsid w:val="000E0492"/>
    <w:rsid w:val="000E085A"/>
    <w:rsid w:val="000E09BA"/>
    <w:rsid w:val="000E0B24"/>
    <w:rsid w:val="000E1041"/>
    <w:rsid w:val="000E1366"/>
    <w:rsid w:val="000E1B54"/>
    <w:rsid w:val="000E1DD9"/>
    <w:rsid w:val="000E2067"/>
    <w:rsid w:val="000E2303"/>
    <w:rsid w:val="000E28C7"/>
    <w:rsid w:val="000E2A59"/>
    <w:rsid w:val="000E2C23"/>
    <w:rsid w:val="000E36AD"/>
    <w:rsid w:val="000E3771"/>
    <w:rsid w:val="000E3B40"/>
    <w:rsid w:val="000E3B4E"/>
    <w:rsid w:val="000E3D46"/>
    <w:rsid w:val="000E3D4B"/>
    <w:rsid w:val="000E3D7F"/>
    <w:rsid w:val="000E4841"/>
    <w:rsid w:val="000E552B"/>
    <w:rsid w:val="000E5822"/>
    <w:rsid w:val="000E58CF"/>
    <w:rsid w:val="000E61CD"/>
    <w:rsid w:val="000E6208"/>
    <w:rsid w:val="000E6744"/>
    <w:rsid w:val="000E6E25"/>
    <w:rsid w:val="000E76B6"/>
    <w:rsid w:val="000E7792"/>
    <w:rsid w:val="000E7954"/>
    <w:rsid w:val="000E7C88"/>
    <w:rsid w:val="000E7F2C"/>
    <w:rsid w:val="000F0115"/>
    <w:rsid w:val="000F0D6C"/>
    <w:rsid w:val="000F0E0B"/>
    <w:rsid w:val="000F112B"/>
    <w:rsid w:val="000F118F"/>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0F"/>
    <w:rsid w:val="000F3F4F"/>
    <w:rsid w:val="000F5331"/>
    <w:rsid w:val="000F57AF"/>
    <w:rsid w:val="000F57C2"/>
    <w:rsid w:val="000F5A74"/>
    <w:rsid w:val="000F694A"/>
    <w:rsid w:val="000F6AB3"/>
    <w:rsid w:val="000F6CB5"/>
    <w:rsid w:val="000F6F3A"/>
    <w:rsid w:val="000F724B"/>
    <w:rsid w:val="000F72C2"/>
    <w:rsid w:val="000F7352"/>
    <w:rsid w:val="000F78E2"/>
    <w:rsid w:val="000F7AFC"/>
    <w:rsid w:val="000F7C17"/>
    <w:rsid w:val="000F7EFD"/>
    <w:rsid w:val="00100363"/>
    <w:rsid w:val="00100A0E"/>
    <w:rsid w:val="00100B4A"/>
    <w:rsid w:val="00101576"/>
    <w:rsid w:val="0010195C"/>
    <w:rsid w:val="00101971"/>
    <w:rsid w:val="00101A5D"/>
    <w:rsid w:val="00101B3D"/>
    <w:rsid w:val="001020A3"/>
    <w:rsid w:val="00102320"/>
    <w:rsid w:val="00102563"/>
    <w:rsid w:val="00102763"/>
    <w:rsid w:val="00102AA7"/>
    <w:rsid w:val="00102BD7"/>
    <w:rsid w:val="00102EC3"/>
    <w:rsid w:val="00103039"/>
    <w:rsid w:val="001031B7"/>
    <w:rsid w:val="0010324D"/>
    <w:rsid w:val="00103AEF"/>
    <w:rsid w:val="00103BAD"/>
    <w:rsid w:val="00103EB5"/>
    <w:rsid w:val="0010418D"/>
    <w:rsid w:val="001041A5"/>
    <w:rsid w:val="00104258"/>
    <w:rsid w:val="00104747"/>
    <w:rsid w:val="00104BDB"/>
    <w:rsid w:val="00104EC3"/>
    <w:rsid w:val="0010522E"/>
    <w:rsid w:val="00105720"/>
    <w:rsid w:val="001057B9"/>
    <w:rsid w:val="00105831"/>
    <w:rsid w:val="00105D2B"/>
    <w:rsid w:val="0010635D"/>
    <w:rsid w:val="0010688E"/>
    <w:rsid w:val="00106970"/>
    <w:rsid w:val="00106E80"/>
    <w:rsid w:val="001074E7"/>
    <w:rsid w:val="00107E7C"/>
    <w:rsid w:val="00110288"/>
    <w:rsid w:val="00110380"/>
    <w:rsid w:val="00110CCF"/>
    <w:rsid w:val="00110EAD"/>
    <w:rsid w:val="001111B6"/>
    <w:rsid w:val="00111827"/>
    <w:rsid w:val="00111AA9"/>
    <w:rsid w:val="00111C91"/>
    <w:rsid w:val="00111EB7"/>
    <w:rsid w:val="00112593"/>
    <w:rsid w:val="00112606"/>
    <w:rsid w:val="00112756"/>
    <w:rsid w:val="00112A1A"/>
    <w:rsid w:val="00112B7F"/>
    <w:rsid w:val="00112F49"/>
    <w:rsid w:val="00112F87"/>
    <w:rsid w:val="00113107"/>
    <w:rsid w:val="001135F5"/>
    <w:rsid w:val="00113700"/>
    <w:rsid w:val="00113F75"/>
    <w:rsid w:val="00114194"/>
    <w:rsid w:val="001143A4"/>
    <w:rsid w:val="001143F9"/>
    <w:rsid w:val="00114B6B"/>
    <w:rsid w:val="00114C7C"/>
    <w:rsid w:val="001152CC"/>
    <w:rsid w:val="00115DCE"/>
    <w:rsid w:val="00116046"/>
    <w:rsid w:val="001161AB"/>
    <w:rsid w:val="0011658B"/>
    <w:rsid w:val="00116F74"/>
    <w:rsid w:val="00116FE6"/>
    <w:rsid w:val="001176B7"/>
    <w:rsid w:val="00117C45"/>
    <w:rsid w:val="0012027C"/>
    <w:rsid w:val="00120368"/>
    <w:rsid w:val="00120DDC"/>
    <w:rsid w:val="0012171B"/>
    <w:rsid w:val="00121952"/>
    <w:rsid w:val="00121A63"/>
    <w:rsid w:val="00121A96"/>
    <w:rsid w:val="00121BB6"/>
    <w:rsid w:val="00121D6C"/>
    <w:rsid w:val="00121F6E"/>
    <w:rsid w:val="0012218A"/>
    <w:rsid w:val="001229D0"/>
    <w:rsid w:val="00122A07"/>
    <w:rsid w:val="001239DE"/>
    <w:rsid w:val="00124252"/>
    <w:rsid w:val="00124802"/>
    <w:rsid w:val="00124944"/>
    <w:rsid w:val="00125C52"/>
    <w:rsid w:val="00125CFC"/>
    <w:rsid w:val="00125E63"/>
    <w:rsid w:val="00125E9E"/>
    <w:rsid w:val="00126570"/>
    <w:rsid w:val="001266F1"/>
    <w:rsid w:val="00126828"/>
    <w:rsid w:val="0012690F"/>
    <w:rsid w:val="00126978"/>
    <w:rsid w:val="00126DA5"/>
    <w:rsid w:val="001271F9"/>
    <w:rsid w:val="00127407"/>
    <w:rsid w:val="0012741B"/>
    <w:rsid w:val="00127662"/>
    <w:rsid w:val="0012772E"/>
    <w:rsid w:val="00127AE1"/>
    <w:rsid w:val="00127B85"/>
    <w:rsid w:val="00127E48"/>
    <w:rsid w:val="00130319"/>
    <w:rsid w:val="00130420"/>
    <w:rsid w:val="00130558"/>
    <w:rsid w:val="00131543"/>
    <w:rsid w:val="00131569"/>
    <w:rsid w:val="00131793"/>
    <w:rsid w:val="00131FD4"/>
    <w:rsid w:val="00133103"/>
    <w:rsid w:val="0013328B"/>
    <w:rsid w:val="0013441D"/>
    <w:rsid w:val="00134714"/>
    <w:rsid w:val="00134AFA"/>
    <w:rsid w:val="001352DA"/>
    <w:rsid w:val="00135A8C"/>
    <w:rsid w:val="00135E13"/>
    <w:rsid w:val="001366D6"/>
    <w:rsid w:val="00136BDF"/>
    <w:rsid w:val="00136E15"/>
    <w:rsid w:val="001372B1"/>
    <w:rsid w:val="00137423"/>
    <w:rsid w:val="0013763B"/>
    <w:rsid w:val="00137730"/>
    <w:rsid w:val="001378B9"/>
    <w:rsid w:val="00137912"/>
    <w:rsid w:val="00140862"/>
    <w:rsid w:val="001408A4"/>
    <w:rsid w:val="00141262"/>
    <w:rsid w:val="001415CD"/>
    <w:rsid w:val="001415F6"/>
    <w:rsid w:val="00142166"/>
    <w:rsid w:val="001421C5"/>
    <w:rsid w:val="001425D9"/>
    <w:rsid w:val="0014277F"/>
    <w:rsid w:val="001429B1"/>
    <w:rsid w:val="001429F4"/>
    <w:rsid w:val="00142D74"/>
    <w:rsid w:val="00142DA0"/>
    <w:rsid w:val="00142E29"/>
    <w:rsid w:val="001430CD"/>
    <w:rsid w:val="001435CF"/>
    <w:rsid w:val="00143C8E"/>
    <w:rsid w:val="0014436D"/>
    <w:rsid w:val="00144488"/>
    <w:rsid w:val="001445CF"/>
    <w:rsid w:val="0014489B"/>
    <w:rsid w:val="00144BE2"/>
    <w:rsid w:val="001453CF"/>
    <w:rsid w:val="001458BF"/>
    <w:rsid w:val="00145C8F"/>
    <w:rsid w:val="00146354"/>
    <w:rsid w:val="0014638D"/>
    <w:rsid w:val="00146F96"/>
    <w:rsid w:val="00147C15"/>
    <w:rsid w:val="00147EA9"/>
    <w:rsid w:val="001503C2"/>
    <w:rsid w:val="0015074E"/>
    <w:rsid w:val="00150F51"/>
    <w:rsid w:val="00150FCA"/>
    <w:rsid w:val="00151091"/>
    <w:rsid w:val="00151565"/>
    <w:rsid w:val="001516D8"/>
    <w:rsid w:val="00151825"/>
    <w:rsid w:val="001518EA"/>
    <w:rsid w:val="00151ABA"/>
    <w:rsid w:val="00151B5F"/>
    <w:rsid w:val="00152169"/>
    <w:rsid w:val="0015239C"/>
    <w:rsid w:val="001530DF"/>
    <w:rsid w:val="0015337C"/>
    <w:rsid w:val="00153822"/>
    <w:rsid w:val="0015383D"/>
    <w:rsid w:val="00154025"/>
    <w:rsid w:val="001541E6"/>
    <w:rsid w:val="0015458B"/>
    <w:rsid w:val="00154FE9"/>
    <w:rsid w:val="00155094"/>
    <w:rsid w:val="00155733"/>
    <w:rsid w:val="0015578B"/>
    <w:rsid w:val="001557B5"/>
    <w:rsid w:val="00155A20"/>
    <w:rsid w:val="00155CE7"/>
    <w:rsid w:val="00156BA0"/>
    <w:rsid w:val="00157292"/>
    <w:rsid w:val="0015760F"/>
    <w:rsid w:val="0015766A"/>
    <w:rsid w:val="001578D6"/>
    <w:rsid w:val="00157D5F"/>
    <w:rsid w:val="00157F55"/>
    <w:rsid w:val="00160007"/>
    <w:rsid w:val="0016018E"/>
    <w:rsid w:val="00160296"/>
    <w:rsid w:val="001602D8"/>
    <w:rsid w:val="0016046E"/>
    <w:rsid w:val="00160AA5"/>
    <w:rsid w:val="0016136A"/>
    <w:rsid w:val="00161A89"/>
    <w:rsid w:val="00161AB9"/>
    <w:rsid w:val="00161CA1"/>
    <w:rsid w:val="00161FE8"/>
    <w:rsid w:val="001625AA"/>
    <w:rsid w:val="00162A3C"/>
    <w:rsid w:val="00162AD6"/>
    <w:rsid w:val="0016310C"/>
    <w:rsid w:val="00163472"/>
    <w:rsid w:val="0016369F"/>
    <w:rsid w:val="001638F0"/>
    <w:rsid w:val="00163997"/>
    <w:rsid w:val="00163E56"/>
    <w:rsid w:val="00164660"/>
    <w:rsid w:val="00164DF9"/>
    <w:rsid w:val="00165031"/>
    <w:rsid w:val="00165223"/>
    <w:rsid w:val="0016554F"/>
    <w:rsid w:val="001661AA"/>
    <w:rsid w:val="00166F67"/>
    <w:rsid w:val="001679C5"/>
    <w:rsid w:val="00167EEE"/>
    <w:rsid w:val="00170570"/>
    <w:rsid w:val="001706FF"/>
    <w:rsid w:val="00170C0A"/>
    <w:rsid w:val="00171136"/>
    <w:rsid w:val="00171C07"/>
    <w:rsid w:val="00171D23"/>
    <w:rsid w:val="00171E83"/>
    <w:rsid w:val="0017221A"/>
    <w:rsid w:val="001729E5"/>
    <w:rsid w:val="00172BB6"/>
    <w:rsid w:val="00173175"/>
    <w:rsid w:val="00173182"/>
    <w:rsid w:val="001734B2"/>
    <w:rsid w:val="00173BDB"/>
    <w:rsid w:val="00173EAF"/>
    <w:rsid w:val="001743D9"/>
    <w:rsid w:val="00174596"/>
    <w:rsid w:val="00175C29"/>
    <w:rsid w:val="00175CAF"/>
    <w:rsid w:val="00175E15"/>
    <w:rsid w:val="00176156"/>
    <w:rsid w:val="00176318"/>
    <w:rsid w:val="00176652"/>
    <w:rsid w:val="001768B6"/>
    <w:rsid w:val="00176945"/>
    <w:rsid w:val="00176BA5"/>
    <w:rsid w:val="00177096"/>
    <w:rsid w:val="001771D5"/>
    <w:rsid w:val="00177970"/>
    <w:rsid w:val="001800B8"/>
    <w:rsid w:val="00180507"/>
    <w:rsid w:val="00180AB2"/>
    <w:rsid w:val="00180D5E"/>
    <w:rsid w:val="00180E49"/>
    <w:rsid w:val="00181059"/>
    <w:rsid w:val="00181289"/>
    <w:rsid w:val="001812E1"/>
    <w:rsid w:val="00181A7D"/>
    <w:rsid w:val="001824DB"/>
    <w:rsid w:val="00182838"/>
    <w:rsid w:val="00182AE3"/>
    <w:rsid w:val="00182B71"/>
    <w:rsid w:val="00182B7F"/>
    <w:rsid w:val="00182C83"/>
    <w:rsid w:val="00182D02"/>
    <w:rsid w:val="00183448"/>
    <w:rsid w:val="00183B65"/>
    <w:rsid w:val="00183BAA"/>
    <w:rsid w:val="001842E4"/>
    <w:rsid w:val="00184407"/>
    <w:rsid w:val="00184499"/>
    <w:rsid w:val="0018464E"/>
    <w:rsid w:val="00185207"/>
    <w:rsid w:val="0018555B"/>
    <w:rsid w:val="00185727"/>
    <w:rsid w:val="001857E3"/>
    <w:rsid w:val="00185893"/>
    <w:rsid w:val="001863F1"/>
    <w:rsid w:val="00186488"/>
    <w:rsid w:val="00186517"/>
    <w:rsid w:val="001865F0"/>
    <w:rsid w:val="00186759"/>
    <w:rsid w:val="00186C47"/>
    <w:rsid w:val="001870FD"/>
    <w:rsid w:val="00187222"/>
    <w:rsid w:val="0018747F"/>
    <w:rsid w:val="0018788E"/>
    <w:rsid w:val="00187CDF"/>
    <w:rsid w:val="00187E14"/>
    <w:rsid w:val="00190001"/>
    <w:rsid w:val="00190228"/>
    <w:rsid w:val="001904E4"/>
    <w:rsid w:val="001905F3"/>
    <w:rsid w:val="0019079A"/>
    <w:rsid w:val="00190A15"/>
    <w:rsid w:val="00190DFF"/>
    <w:rsid w:val="00190F12"/>
    <w:rsid w:val="0019114E"/>
    <w:rsid w:val="001916F8"/>
    <w:rsid w:val="00191D33"/>
    <w:rsid w:val="00192293"/>
    <w:rsid w:val="0019252A"/>
    <w:rsid w:val="001925A9"/>
    <w:rsid w:val="00192D4C"/>
    <w:rsid w:val="00193142"/>
    <w:rsid w:val="00193497"/>
    <w:rsid w:val="00193747"/>
    <w:rsid w:val="0019394F"/>
    <w:rsid w:val="00193BAC"/>
    <w:rsid w:val="00194F63"/>
    <w:rsid w:val="0019540F"/>
    <w:rsid w:val="00195A89"/>
    <w:rsid w:val="001966D2"/>
    <w:rsid w:val="00196FDA"/>
    <w:rsid w:val="001972BE"/>
    <w:rsid w:val="00197B18"/>
    <w:rsid w:val="00197B50"/>
    <w:rsid w:val="001A040A"/>
    <w:rsid w:val="001A054F"/>
    <w:rsid w:val="001A0A24"/>
    <w:rsid w:val="001A0CB1"/>
    <w:rsid w:val="001A12AC"/>
    <w:rsid w:val="001A14A3"/>
    <w:rsid w:val="001A1821"/>
    <w:rsid w:val="001A1B9D"/>
    <w:rsid w:val="001A1D6F"/>
    <w:rsid w:val="001A21C5"/>
    <w:rsid w:val="001A24F6"/>
    <w:rsid w:val="001A297B"/>
    <w:rsid w:val="001A3553"/>
    <w:rsid w:val="001A3AB2"/>
    <w:rsid w:val="001A3F9E"/>
    <w:rsid w:val="001A4C57"/>
    <w:rsid w:val="001A4E23"/>
    <w:rsid w:val="001A50B1"/>
    <w:rsid w:val="001A5820"/>
    <w:rsid w:val="001A584A"/>
    <w:rsid w:val="001A5F42"/>
    <w:rsid w:val="001A6604"/>
    <w:rsid w:val="001A6DEB"/>
    <w:rsid w:val="001A745C"/>
    <w:rsid w:val="001A79A4"/>
    <w:rsid w:val="001B0041"/>
    <w:rsid w:val="001B035A"/>
    <w:rsid w:val="001B09E9"/>
    <w:rsid w:val="001B0D79"/>
    <w:rsid w:val="001B0F0D"/>
    <w:rsid w:val="001B0F6F"/>
    <w:rsid w:val="001B11CA"/>
    <w:rsid w:val="001B12B5"/>
    <w:rsid w:val="001B180F"/>
    <w:rsid w:val="001B196B"/>
    <w:rsid w:val="001B1CEA"/>
    <w:rsid w:val="001B2401"/>
    <w:rsid w:val="001B2495"/>
    <w:rsid w:val="001B3291"/>
    <w:rsid w:val="001B3758"/>
    <w:rsid w:val="001B39EB"/>
    <w:rsid w:val="001B43A4"/>
    <w:rsid w:val="001B4429"/>
    <w:rsid w:val="001B48D5"/>
    <w:rsid w:val="001B4DD5"/>
    <w:rsid w:val="001B5847"/>
    <w:rsid w:val="001B590B"/>
    <w:rsid w:val="001B61DE"/>
    <w:rsid w:val="001B66C2"/>
    <w:rsid w:val="001B674A"/>
    <w:rsid w:val="001B6982"/>
    <w:rsid w:val="001B6A05"/>
    <w:rsid w:val="001B6B77"/>
    <w:rsid w:val="001B7A28"/>
    <w:rsid w:val="001B7EC6"/>
    <w:rsid w:val="001C064F"/>
    <w:rsid w:val="001C0A12"/>
    <w:rsid w:val="001C11F9"/>
    <w:rsid w:val="001C21A5"/>
    <w:rsid w:val="001C2CB3"/>
    <w:rsid w:val="001C3588"/>
    <w:rsid w:val="001C374E"/>
    <w:rsid w:val="001C39A7"/>
    <w:rsid w:val="001C3FC8"/>
    <w:rsid w:val="001C41EF"/>
    <w:rsid w:val="001C4493"/>
    <w:rsid w:val="001C4833"/>
    <w:rsid w:val="001C48F2"/>
    <w:rsid w:val="001C4AAD"/>
    <w:rsid w:val="001C4C6D"/>
    <w:rsid w:val="001C50D5"/>
    <w:rsid w:val="001C54F3"/>
    <w:rsid w:val="001C5DB8"/>
    <w:rsid w:val="001C6043"/>
    <w:rsid w:val="001C6147"/>
    <w:rsid w:val="001C6C98"/>
    <w:rsid w:val="001C71F2"/>
    <w:rsid w:val="001C7FE6"/>
    <w:rsid w:val="001D04B9"/>
    <w:rsid w:val="001D1447"/>
    <w:rsid w:val="001D1469"/>
    <w:rsid w:val="001D1841"/>
    <w:rsid w:val="001D2401"/>
    <w:rsid w:val="001D27A4"/>
    <w:rsid w:val="001D2896"/>
    <w:rsid w:val="001D28C3"/>
    <w:rsid w:val="001D2CAA"/>
    <w:rsid w:val="001D2E6A"/>
    <w:rsid w:val="001D2FD8"/>
    <w:rsid w:val="001D309C"/>
    <w:rsid w:val="001D3664"/>
    <w:rsid w:val="001D371D"/>
    <w:rsid w:val="001D395A"/>
    <w:rsid w:val="001D3CC1"/>
    <w:rsid w:val="001D43C3"/>
    <w:rsid w:val="001D472D"/>
    <w:rsid w:val="001D4854"/>
    <w:rsid w:val="001D4ABF"/>
    <w:rsid w:val="001D4FC4"/>
    <w:rsid w:val="001D5080"/>
    <w:rsid w:val="001D52E4"/>
    <w:rsid w:val="001D52FE"/>
    <w:rsid w:val="001D5413"/>
    <w:rsid w:val="001D5430"/>
    <w:rsid w:val="001D5B7D"/>
    <w:rsid w:val="001D5D39"/>
    <w:rsid w:val="001D607A"/>
    <w:rsid w:val="001D66E2"/>
    <w:rsid w:val="001D66FC"/>
    <w:rsid w:val="001D676F"/>
    <w:rsid w:val="001D696B"/>
    <w:rsid w:val="001D6CFD"/>
    <w:rsid w:val="001D6E97"/>
    <w:rsid w:val="001D70CA"/>
    <w:rsid w:val="001D7A6C"/>
    <w:rsid w:val="001D7BA7"/>
    <w:rsid w:val="001E075B"/>
    <w:rsid w:val="001E08BE"/>
    <w:rsid w:val="001E0BE0"/>
    <w:rsid w:val="001E0D4B"/>
    <w:rsid w:val="001E0D7E"/>
    <w:rsid w:val="001E1023"/>
    <w:rsid w:val="001E1B2E"/>
    <w:rsid w:val="001E1C0D"/>
    <w:rsid w:val="001E1D00"/>
    <w:rsid w:val="001E21F7"/>
    <w:rsid w:val="001E230D"/>
    <w:rsid w:val="001E2D37"/>
    <w:rsid w:val="001E2EF6"/>
    <w:rsid w:val="001E31EE"/>
    <w:rsid w:val="001E3571"/>
    <w:rsid w:val="001E3ECE"/>
    <w:rsid w:val="001E443A"/>
    <w:rsid w:val="001E537A"/>
    <w:rsid w:val="001E57E7"/>
    <w:rsid w:val="001E584A"/>
    <w:rsid w:val="001E58F9"/>
    <w:rsid w:val="001E5958"/>
    <w:rsid w:val="001E6058"/>
    <w:rsid w:val="001E61DD"/>
    <w:rsid w:val="001E6DBA"/>
    <w:rsid w:val="001E6F22"/>
    <w:rsid w:val="001E7176"/>
    <w:rsid w:val="001E7472"/>
    <w:rsid w:val="001E760C"/>
    <w:rsid w:val="001E761C"/>
    <w:rsid w:val="001E7803"/>
    <w:rsid w:val="001F01AA"/>
    <w:rsid w:val="001F0390"/>
    <w:rsid w:val="001F099B"/>
    <w:rsid w:val="001F1006"/>
    <w:rsid w:val="001F161C"/>
    <w:rsid w:val="001F1AFB"/>
    <w:rsid w:val="001F1D0C"/>
    <w:rsid w:val="001F1E8A"/>
    <w:rsid w:val="001F20A8"/>
    <w:rsid w:val="001F229B"/>
    <w:rsid w:val="001F2871"/>
    <w:rsid w:val="001F2BBC"/>
    <w:rsid w:val="001F2C22"/>
    <w:rsid w:val="001F2F28"/>
    <w:rsid w:val="001F305A"/>
    <w:rsid w:val="001F365C"/>
    <w:rsid w:val="001F385A"/>
    <w:rsid w:val="001F3907"/>
    <w:rsid w:val="001F3935"/>
    <w:rsid w:val="001F3E73"/>
    <w:rsid w:val="001F43FE"/>
    <w:rsid w:val="001F57A5"/>
    <w:rsid w:val="001F5816"/>
    <w:rsid w:val="001F59C4"/>
    <w:rsid w:val="001F5A57"/>
    <w:rsid w:val="001F5C35"/>
    <w:rsid w:val="001F6205"/>
    <w:rsid w:val="001F6341"/>
    <w:rsid w:val="001F677A"/>
    <w:rsid w:val="001F6D77"/>
    <w:rsid w:val="001F6E05"/>
    <w:rsid w:val="001F71DC"/>
    <w:rsid w:val="001F7246"/>
    <w:rsid w:val="001F7835"/>
    <w:rsid w:val="001F786D"/>
    <w:rsid w:val="001F7D63"/>
    <w:rsid w:val="002004D8"/>
    <w:rsid w:val="0020065F"/>
    <w:rsid w:val="00200D15"/>
    <w:rsid w:val="00200E56"/>
    <w:rsid w:val="00200EFC"/>
    <w:rsid w:val="002014FF"/>
    <w:rsid w:val="0020165E"/>
    <w:rsid w:val="002018CC"/>
    <w:rsid w:val="002019FF"/>
    <w:rsid w:val="00201CA6"/>
    <w:rsid w:val="00201F9D"/>
    <w:rsid w:val="0020210A"/>
    <w:rsid w:val="00202145"/>
    <w:rsid w:val="0020234C"/>
    <w:rsid w:val="002023EE"/>
    <w:rsid w:val="00202F2F"/>
    <w:rsid w:val="00203574"/>
    <w:rsid w:val="00203D55"/>
    <w:rsid w:val="0020403A"/>
    <w:rsid w:val="0020490F"/>
    <w:rsid w:val="00205055"/>
    <w:rsid w:val="00205462"/>
    <w:rsid w:val="002064D1"/>
    <w:rsid w:val="002069A6"/>
    <w:rsid w:val="00206B0D"/>
    <w:rsid w:val="00207361"/>
    <w:rsid w:val="00207505"/>
    <w:rsid w:val="002076F3"/>
    <w:rsid w:val="0020793B"/>
    <w:rsid w:val="00207B09"/>
    <w:rsid w:val="002106A6"/>
    <w:rsid w:val="0021083C"/>
    <w:rsid w:val="00211030"/>
    <w:rsid w:val="002111D4"/>
    <w:rsid w:val="002119E3"/>
    <w:rsid w:val="002121D7"/>
    <w:rsid w:val="00212559"/>
    <w:rsid w:val="002127E6"/>
    <w:rsid w:val="002128B4"/>
    <w:rsid w:val="00213287"/>
    <w:rsid w:val="00213766"/>
    <w:rsid w:val="002142D2"/>
    <w:rsid w:val="0021443F"/>
    <w:rsid w:val="00214938"/>
    <w:rsid w:val="0021523B"/>
    <w:rsid w:val="00215962"/>
    <w:rsid w:val="00215D77"/>
    <w:rsid w:val="00215FA7"/>
    <w:rsid w:val="00216107"/>
    <w:rsid w:val="00216120"/>
    <w:rsid w:val="002162BE"/>
    <w:rsid w:val="00216734"/>
    <w:rsid w:val="00216787"/>
    <w:rsid w:val="002167E5"/>
    <w:rsid w:val="00216A63"/>
    <w:rsid w:val="00216E44"/>
    <w:rsid w:val="00217290"/>
    <w:rsid w:val="00217556"/>
    <w:rsid w:val="002175F8"/>
    <w:rsid w:val="002176C5"/>
    <w:rsid w:val="002179B0"/>
    <w:rsid w:val="002179DE"/>
    <w:rsid w:val="00217A9F"/>
    <w:rsid w:val="0022030C"/>
    <w:rsid w:val="0022093C"/>
    <w:rsid w:val="002209F9"/>
    <w:rsid w:val="00221654"/>
    <w:rsid w:val="002216E6"/>
    <w:rsid w:val="0022171C"/>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A34"/>
    <w:rsid w:val="00226C6D"/>
    <w:rsid w:val="00226CB1"/>
    <w:rsid w:val="00227404"/>
    <w:rsid w:val="002278ED"/>
    <w:rsid w:val="00227981"/>
    <w:rsid w:val="00230709"/>
    <w:rsid w:val="0023088F"/>
    <w:rsid w:val="00230C94"/>
    <w:rsid w:val="00230EB7"/>
    <w:rsid w:val="00230EC6"/>
    <w:rsid w:val="00230F9A"/>
    <w:rsid w:val="00230FB5"/>
    <w:rsid w:val="00230FCF"/>
    <w:rsid w:val="00231076"/>
    <w:rsid w:val="002310AF"/>
    <w:rsid w:val="002322F6"/>
    <w:rsid w:val="00232AC7"/>
    <w:rsid w:val="00232F66"/>
    <w:rsid w:val="002332B2"/>
    <w:rsid w:val="00233355"/>
    <w:rsid w:val="00233807"/>
    <w:rsid w:val="00233B57"/>
    <w:rsid w:val="00234625"/>
    <w:rsid w:val="00234C5F"/>
    <w:rsid w:val="0023519B"/>
    <w:rsid w:val="00235227"/>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2173"/>
    <w:rsid w:val="002421F0"/>
    <w:rsid w:val="00242C29"/>
    <w:rsid w:val="00242DE1"/>
    <w:rsid w:val="0024339A"/>
    <w:rsid w:val="00243641"/>
    <w:rsid w:val="002437DD"/>
    <w:rsid w:val="00243C8F"/>
    <w:rsid w:val="00244113"/>
    <w:rsid w:val="0024412D"/>
    <w:rsid w:val="0024446E"/>
    <w:rsid w:val="00245579"/>
    <w:rsid w:val="0024599B"/>
    <w:rsid w:val="00245D0A"/>
    <w:rsid w:val="0024603E"/>
    <w:rsid w:val="002461C3"/>
    <w:rsid w:val="0024623B"/>
    <w:rsid w:val="00246714"/>
    <w:rsid w:val="002469FC"/>
    <w:rsid w:val="00246CD4"/>
    <w:rsid w:val="00246D97"/>
    <w:rsid w:val="0024708E"/>
    <w:rsid w:val="002472E5"/>
    <w:rsid w:val="0024798E"/>
    <w:rsid w:val="002479E3"/>
    <w:rsid w:val="00247C17"/>
    <w:rsid w:val="00247C1D"/>
    <w:rsid w:val="00247D89"/>
    <w:rsid w:val="00247E8D"/>
    <w:rsid w:val="00250259"/>
    <w:rsid w:val="00250815"/>
    <w:rsid w:val="00250F16"/>
    <w:rsid w:val="002510E5"/>
    <w:rsid w:val="002514E8"/>
    <w:rsid w:val="002517FA"/>
    <w:rsid w:val="00251A98"/>
    <w:rsid w:val="00252749"/>
    <w:rsid w:val="00252A43"/>
    <w:rsid w:val="00252B60"/>
    <w:rsid w:val="00252C9A"/>
    <w:rsid w:val="00252DBC"/>
    <w:rsid w:val="00252EA6"/>
    <w:rsid w:val="0025301A"/>
    <w:rsid w:val="002533AA"/>
    <w:rsid w:val="00253673"/>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74B"/>
    <w:rsid w:val="0026084E"/>
    <w:rsid w:val="00260A55"/>
    <w:rsid w:val="00260AEF"/>
    <w:rsid w:val="00260EB3"/>
    <w:rsid w:val="00261335"/>
    <w:rsid w:val="00261579"/>
    <w:rsid w:val="002617C7"/>
    <w:rsid w:val="002619F2"/>
    <w:rsid w:val="00261E1D"/>
    <w:rsid w:val="00261E63"/>
    <w:rsid w:val="00261E7E"/>
    <w:rsid w:val="00262601"/>
    <w:rsid w:val="00262697"/>
    <w:rsid w:val="00262CE8"/>
    <w:rsid w:val="00262D00"/>
    <w:rsid w:val="00262D9A"/>
    <w:rsid w:val="002635B5"/>
    <w:rsid w:val="00263DDF"/>
    <w:rsid w:val="00264374"/>
    <w:rsid w:val="002647D1"/>
    <w:rsid w:val="002652AC"/>
    <w:rsid w:val="0026564B"/>
    <w:rsid w:val="00265859"/>
    <w:rsid w:val="002658E7"/>
    <w:rsid w:val="00265A09"/>
    <w:rsid w:val="00265A59"/>
    <w:rsid w:val="00265AD2"/>
    <w:rsid w:val="00265C40"/>
    <w:rsid w:val="00265C9E"/>
    <w:rsid w:val="0026608A"/>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A0"/>
    <w:rsid w:val="0027132E"/>
    <w:rsid w:val="00271EDE"/>
    <w:rsid w:val="0027227B"/>
    <w:rsid w:val="00272474"/>
    <w:rsid w:val="0027283D"/>
    <w:rsid w:val="00272CAE"/>
    <w:rsid w:val="00272D90"/>
    <w:rsid w:val="00272D9C"/>
    <w:rsid w:val="0027350B"/>
    <w:rsid w:val="002739D3"/>
    <w:rsid w:val="00273A2D"/>
    <w:rsid w:val="00273D12"/>
    <w:rsid w:val="00274205"/>
    <w:rsid w:val="0027453E"/>
    <w:rsid w:val="0027465E"/>
    <w:rsid w:val="0027478F"/>
    <w:rsid w:val="00274977"/>
    <w:rsid w:val="00274CAB"/>
    <w:rsid w:val="00274FFA"/>
    <w:rsid w:val="00275893"/>
    <w:rsid w:val="00275A54"/>
    <w:rsid w:val="00275B60"/>
    <w:rsid w:val="00275FFC"/>
    <w:rsid w:val="002766A1"/>
    <w:rsid w:val="002770F4"/>
    <w:rsid w:val="002778DC"/>
    <w:rsid w:val="0027794D"/>
    <w:rsid w:val="0027797A"/>
    <w:rsid w:val="00277A30"/>
    <w:rsid w:val="00277B68"/>
    <w:rsid w:val="0028030D"/>
    <w:rsid w:val="00280813"/>
    <w:rsid w:val="002809A2"/>
    <w:rsid w:val="00280FE5"/>
    <w:rsid w:val="0028104A"/>
    <w:rsid w:val="002810E9"/>
    <w:rsid w:val="00281153"/>
    <w:rsid w:val="00281350"/>
    <w:rsid w:val="00281830"/>
    <w:rsid w:val="00281855"/>
    <w:rsid w:val="002820BE"/>
    <w:rsid w:val="0028247C"/>
    <w:rsid w:val="00282664"/>
    <w:rsid w:val="00282B19"/>
    <w:rsid w:val="00282DFF"/>
    <w:rsid w:val="00282E83"/>
    <w:rsid w:val="00282F4A"/>
    <w:rsid w:val="00283177"/>
    <w:rsid w:val="00283254"/>
    <w:rsid w:val="002832EB"/>
    <w:rsid w:val="002837E9"/>
    <w:rsid w:val="00283905"/>
    <w:rsid w:val="00283F66"/>
    <w:rsid w:val="0028415F"/>
    <w:rsid w:val="0028417E"/>
    <w:rsid w:val="00284367"/>
    <w:rsid w:val="00284439"/>
    <w:rsid w:val="0028467B"/>
    <w:rsid w:val="00284A5F"/>
    <w:rsid w:val="00284E84"/>
    <w:rsid w:val="00285637"/>
    <w:rsid w:val="00285EFB"/>
    <w:rsid w:val="00286269"/>
    <w:rsid w:val="0028636D"/>
    <w:rsid w:val="002865FA"/>
    <w:rsid w:val="002868F8"/>
    <w:rsid w:val="002869C0"/>
    <w:rsid w:val="00286B25"/>
    <w:rsid w:val="00287A75"/>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4D5A"/>
    <w:rsid w:val="0029544E"/>
    <w:rsid w:val="0029558F"/>
    <w:rsid w:val="00295815"/>
    <w:rsid w:val="002959B0"/>
    <w:rsid w:val="00295E41"/>
    <w:rsid w:val="002960F3"/>
    <w:rsid w:val="002968C9"/>
    <w:rsid w:val="00296B7E"/>
    <w:rsid w:val="00296FCC"/>
    <w:rsid w:val="002975C6"/>
    <w:rsid w:val="002976AF"/>
    <w:rsid w:val="00297836"/>
    <w:rsid w:val="00297B7D"/>
    <w:rsid w:val="002A046F"/>
    <w:rsid w:val="002A083B"/>
    <w:rsid w:val="002A1083"/>
    <w:rsid w:val="002A15D7"/>
    <w:rsid w:val="002A1AD8"/>
    <w:rsid w:val="002A1D05"/>
    <w:rsid w:val="002A1EE9"/>
    <w:rsid w:val="002A2524"/>
    <w:rsid w:val="002A271D"/>
    <w:rsid w:val="002A3790"/>
    <w:rsid w:val="002A3BFD"/>
    <w:rsid w:val="002A429C"/>
    <w:rsid w:val="002A439C"/>
    <w:rsid w:val="002A4B2C"/>
    <w:rsid w:val="002A5089"/>
    <w:rsid w:val="002A536A"/>
    <w:rsid w:val="002A5C74"/>
    <w:rsid w:val="002A61D2"/>
    <w:rsid w:val="002A676A"/>
    <w:rsid w:val="002A6AD1"/>
    <w:rsid w:val="002A6EC3"/>
    <w:rsid w:val="002A7425"/>
    <w:rsid w:val="002B0225"/>
    <w:rsid w:val="002B02CB"/>
    <w:rsid w:val="002B04DD"/>
    <w:rsid w:val="002B05C7"/>
    <w:rsid w:val="002B0745"/>
    <w:rsid w:val="002B09CD"/>
    <w:rsid w:val="002B0A10"/>
    <w:rsid w:val="002B0B00"/>
    <w:rsid w:val="002B0C75"/>
    <w:rsid w:val="002B0D87"/>
    <w:rsid w:val="002B111D"/>
    <w:rsid w:val="002B11FF"/>
    <w:rsid w:val="002B1579"/>
    <w:rsid w:val="002B1AC9"/>
    <w:rsid w:val="002B1DD3"/>
    <w:rsid w:val="002B1E9E"/>
    <w:rsid w:val="002B1EDE"/>
    <w:rsid w:val="002B2068"/>
    <w:rsid w:val="002B2540"/>
    <w:rsid w:val="002B254E"/>
    <w:rsid w:val="002B2A32"/>
    <w:rsid w:val="002B2C2C"/>
    <w:rsid w:val="002B2C81"/>
    <w:rsid w:val="002B34C0"/>
    <w:rsid w:val="002B36AF"/>
    <w:rsid w:val="002B3BEC"/>
    <w:rsid w:val="002B433E"/>
    <w:rsid w:val="002B446A"/>
    <w:rsid w:val="002B4A60"/>
    <w:rsid w:val="002B4AB3"/>
    <w:rsid w:val="002B4CE9"/>
    <w:rsid w:val="002B4D87"/>
    <w:rsid w:val="002B51D0"/>
    <w:rsid w:val="002B6395"/>
    <w:rsid w:val="002B639A"/>
    <w:rsid w:val="002B6518"/>
    <w:rsid w:val="002B68E0"/>
    <w:rsid w:val="002B6D8F"/>
    <w:rsid w:val="002B717C"/>
    <w:rsid w:val="002B72D7"/>
    <w:rsid w:val="002B738D"/>
    <w:rsid w:val="002B75CC"/>
    <w:rsid w:val="002B7A9E"/>
    <w:rsid w:val="002B7BC5"/>
    <w:rsid w:val="002B7C3A"/>
    <w:rsid w:val="002C034B"/>
    <w:rsid w:val="002C0811"/>
    <w:rsid w:val="002C08CB"/>
    <w:rsid w:val="002C08D0"/>
    <w:rsid w:val="002C0A56"/>
    <w:rsid w:val="002C1010"/>
    <w:rsid w:val="002C1639"/>
    <w:rsid w:val="002C17F5"/>
    <w:rsid w:val="002C17FA"/>
    <w:rsid w:val="002C18D8"/>
    <w:rsid w:val="002C1FF5"/>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D51"/>
    <w:rsid w:val="002C720E"/>
    <w:rsid w:val="002C73B3"/>
    <w:rsid w:val="002C751C"/>
    <w:rsid w:val="002C788F"/>
    <w:rsid w:val="002D00A3"/>
    <w:rsid w:val="002D087B"/>
    <w:rsid w:val="002D0923"/>
    <w:rsid w:val="002D0BCE"/>
    <w:rsid w:val="002D0C59"/>
    <w:rsid w:val="002D0C99"/>
    <w:rsid w:val="002D0E54"/>
    <w:rsid w:val="002D154D"/>
    <w:rsid w:val="002D1974"/>
    <w:rsid w:val="002D1B5F"/>
    <w:rsid w:val="002D273B"/>
    <w:rsid w:val="002D282D"/>
    <w:rsid w:val="002D2956"/>
    <w:rsid w:val="002D2F41"/>
    <w:rsid w:val="002D34E4"/>
    <w:rsid w:val="002D34E6"/>
    <w:rsid w:val="002D3739"/>
    <w:rsid w:val="002D3DFC"/>
    <w:rsid w:val="002D3E06"/>
    <w:rsid w:val="002D4020"/>
    <w:rsid w:val="002D465B"/>
    <w:rsid w:val="002D4919"/>
    <w:rsid w:val="002D4A80"/>
    <w:rsid w:val="002D4F07"/>
    <w:rsid w:val="002D5DDD"/>
    <w:rsid w:val="002D5FB1"/>
    <w:rsid w:val="002D6076"/>
    <w:rsid w:val="002D6137"/>
    <w:rsid w:val="002D6707"/>
    <w:rsid w:val="002D74E0"/>
    <w:rsid w:val="002D7A31"/>
    <w:rsid w:val="002E02EC"/>
    <w:rsid w:val="002E0337"/>
    <w:rsid w:val="002E036F"/>
    <w:rsid w:val="002E1435"/>
    <w:rsid w:val="002E15C8"/>
    <w:rsid w:val="002E173F"/>
    <w:rsid w:val="002E1A60"/>
    <w:rsid w:val="002E24D5"/>
    <w:rsid w:val="002E2611"/>
    <w:rsid w:val="002E26EE"/>
    <w:rsid w:val="002E272E"/>
    <w:rsid w:val="002E2B05"/>
    <w:rsid w:val="002E2BE9"/>
    <w:rsid w:val="002E2D6C"/>
    <w:rsid w:val="002E3476"/>
    <w:rsid w:val="002E35B3"/>
    <w:rsid w:val="002E37DB"/>
    <w:rsid w:val="002E3BD7"/>
    <w:rsid w:val="002E3F75"/>
    <w:rsid w:val="002E407E"/>
    <w:rsid w:val="002E4956"/>
    <w:rsid w:val="002E4D02"/>
    <w:rsid w:val="002E51A4"/>
    <w:rsid w:val="002E55A2"/>
    <w:rsid w:val="002E5B49"/>
    <w:rsid w:val="002E5B91"/>
    <w:rsid w:val="002E5D10"/>
    <w:rsid w:val="002E6235"/>
    <w:rsid w:val="002E63C7"/>
    <w:rsid w:val="002E674A"/>
    <w:rsid w:val="002E67E7"/>
    <w:rsid w:val="002E6812"/>
    <w:rsid w:val="002E6B2B"/>
    <w:rsid w:val="002E6FDF"/>
    <w:rsid w:val="002E7491"/>
    <w:rsid w:val="002E7660"/>
    <w:rsid w:val="002E7764"/>
    <w:rsid w:val="002E7784"/>
    <w:rsid w:val="002E780D"/>
    <w:rsid w:val="002E7B67"/>
    <w:rsid w:val="002F03B7"/>
    <w:rsid w:val="002F053B"/>
    <w:rsid w:val="002F0F4F"/>
    <w:rsid w:val="002F0FBE"/>
    <w:rsid w:val="002F1791"/>
    <w:rsid w:val="002F1837"/>
    <w:rsid w:val="002F1CD5"/>
    <w:rsid w:val="002F1DB2"/>
    <w:rsid w:val="002F1FBE"/>
    <w:rsid w:val="002F271A"/>
    <w:rsid w:val="002F3196"/>
    <w:rsid w:val="002F3DC5"/>
    <w:rsid w:val="002F4167"/>
    <w:rsid w:val="002F42DC"/>
    <w:rsid w:val="002F4302"/>
    <w:rsid w:val="002F48A3"/>
    <w:rsid w:val="002F48FD"/>
    <w:rsid w:val="002F4A63"/>
    <w:rsid w:val="002F4C00"/>
    <w:rsid w:val="002F62BA"/>
    <w:rsid w:val="002F6570"/>
    <w:rsid w:val="002F6A8C"/>
    <w:rsid w:val="002F6C2A"/>
    <w:rsid w:val="002F7510"/>
    <w:rsid w:val="002F7965"/>
    <w:rsid w:val="002F7E3E"/>
    <w:rsid w:val="0030014B"/>
    <w:rsid w:val="00300433"/>
    <w:rsid w:val="0030046E"/>
    <w:rsid w:val="00300526"/>
    <w:rsid w:val="003006E7"/>
    <w:rsid w:val="00300A06"/>
    <w:rsid w:val="00300A8D"/>
    <w:rsid w:val="00300F64"/>
    <w:rsid w:val="0030122D"/>
    <w:rsid w:val="0030171F"/>
    <w:rsid w:val="0030196C"/>
    <w:rsid w:val="00301B0D"/>
    <w:rsid w:val="00301D6A"/>
    <w:rsid w:val="00301EFA"/>
    <w:rsid w:val="00301FCC"/>
    <w:rsid w:val="00302763"/>
    <w:rsid w:val="003027C5"/>
    <w:rsid w:val="00302B60"/>
    <w:rsid w:val="00302D5C"/>
    <w:rsid w:val="00302E8A"/>
    <w:rsid w:val="00302E94"/>
    <w:rsid w:val="00303015"/>
    <w:rsid w:val="00303497"/>
    <w:rsid w:val="003036AD"/>
    <w:rsid w:val="003038CB"/>
    <w:rsid w:val="00303943"/>
    <w:rsid w:val="00304071"/>
    <w:rsid w:val="00304479"/>
    <w:rsid w:val="00304796"/>
    <w:rsid w:val="00304EC9"/>
    <w:rsid w:val="00305128"/>
    <w:rsid w:val="003052C0"/>
    <w:rsid w:val="00305B51"/>
    <w:rsid w:val="00306465"/>
    <w:rsid w:val="0030648A"/>
    <w:rsid w:val="0030656D"/>
    <w:rsid w:val="00306BCE"/>
    <w:rsid w:val="00306DBB"/>
    <w:rsid w:val="00306EA9"/>
    <w:rsid w:val="00306F18"/>
    <w:rsid w:val="00307B31"/>
    <w:rsid w:val="00307C34"/>
    <w:rsid w:val="00307DA2"/>
    <w:rsid w:val="00307DD8"/>
    <w:rsid w:val="003100C1"/>
    <w:rsid w:val="0031040B"/>
    <w:rsid w:val="0031057F"/>
    <w:rsid w:val="0031072C"/>
    <w:rsid w:val="00310741"/>
    <w:rsid w:val="00310901"/>
    <w:rsid w:val="00311507"/>
    <w:rsid w:val="003119A5"/>
    <w:rsid w:val="00311B02"/>
    <w:rsid w:val="00311D14"/>
    <w:rsid w:val="00311D70"/>
    <w:rsid w:val="00311EF9"/>
    <w:rsid w:val="003124BC"/>
    <w:rsid w:val="00312B6C"/>
    <w:rsid w:val="00312E53"/>
    <w:rsid w:val="00312FFC"/>
    <w:rsid w:val="003130E5"/>
    <w:rsid w:val="0031372A"/>
    <w:rsid w:val="0031384E"/>
    <w:rsid w:val="0031453A"/>
    <w:rsid w:val="0031464C"/>
    <w:rsid w:val="00314DB0"/>
    <w:rsid w:val="00314DB7"/>
    <w:rsid w:val="00314F95"/>
    <w:rsid w:val="00315017"/>
    <w:rsid w:val="00315600"/>
    <w:rsid w:val="003156A6"/>
    <w:rsid w:val="00315A8C"/>
    <w:rsid w:val="00315DEB"/>
    <w:rsid w:val="00315E60"/>
    <w:rsid w:val="00315F77"/>
    <w:rsid w:val="0031695D"/>
    <w:rsid w:val="00316AB2"/>
    <w:rsid w:val="003170F6"/>
    <w:rsid w:val="003176C7"/>
    <w:rsid w:val="0032082A"/>
    <w:rsid w:val="0032082B"/>
    <w:rsid w:val="00321552"/>
    <w:rsid w:val="00321D66"/>
    <w:rsid w:val="00321EE2"/>
    <w:rsid w:val="003220E3"/>
    <w:rsid w:val="00322EA0"/>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FFD"/>
    <w:rsid w:val="00326129"/>
    <w:rsid w:val="00326457"/>
    <w:rsid w:val="0032675E"/>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5A"/>
    <w:rsid w:val="00331288"/>
    <w:rsid w:val="003317AF"/>
    <w:rsid w:val="003317FB"/>
    <w:rsid w:val="00331F77"/>
    <w:rsid w:val="0033237A"/>
    <w:rsid w:val="003324CA"/>
    <w:rsid w:val="00332565"/>
    <w:rsid w:val="003326CB"/>
    <w:rsid w:val="00332902"/>
    <w:rsid w:val="00332D6E"/>
    <w:rsid w:val="00332DD8"/>
    <w:rsid w:val="00332E3C"/>
    <w:rsid w:val="00333352"/>
    <w:rsid w:val="00333783"/>
    <w:rsid w:val="00333BB3"/>
    <w:rsid w:val="00333FF4"/>
    <w:rsid w:val="003341E6"/>
    <w:rsid w:val="003343D0"/>
    <w:rsid w:val="003346A2"/>
    <w:rsid w:val="00334A60"/>
    <w:rsid w:val="00334D94"/>
    <w:rsid w:val="00334E15"/>
    <w:rsid w:val="00335024"/>
    <w:rsid w:val="003359A3"/>
    <w:rsid w:val="00335A5E"/>
    <w:rsid w:val="00335B55"/>
    <w:rsid w:val="00335EA4"/>
    <w:rsid w:val="00335FE1"/>
    <w:rsid w:val="003362D8"/>
    <w:rsid w:val="003365BB"/>
    <w:rsid w:val="00336A6E"/>
    <w:rsid w:val="00336F9E"/>
    <w:rsid w:val="00337613"/>
    <w:rsid w:val="003376D9"/>
    <w:rsid w:val="00337A5E"/>
    <w:rsid w:val="00337D04"/>
    <w:rsid w:val="00340208"/>
    <w:rsid w:val="00340426"/>
    <w:rsid w:val="00340B5E"/>
    <w:rsid w:val="00340D7A"/>
    <w:rsid w:val="0034157C"/>
    <w:rsid w:val="00341852"/>
    <w:rsid w:val="003427B0"/>
    <w:rsid w:val="003427F4"/>
    <w:rsid w:val="00342850"/>
    <w:rsid w:val="003428FD"/>
    <w:rsid w:val="00342B55"/>
    <w:rsid w:val="00342BBF"/>
    <w:rsid w:val="00342E6A"/>
    <w:rsid w:val="003430F9"/>
    <w:rsid w:val="003432C8"/>
    <w:rsid w:val="0034367E"/>
    <w:rsid w:val="00343681"/>
    <w:rsid w:val="0034368C"/>
    <w:rsid w:val="003436A9"/>
    <w:rsid w:val="003436CD"/>
    <w:rsid w:val="0034392C"/>
    <w:rsid w:val="00343D87"/>
    <w:rsid w:val="00343DF8"/>
    <w:rsid w:val="0034423A"/>
    <w:rsid w:val="003443B7"/>
    <w:rsid w:val="003450B1"/>
    <w:rsid w:val="00345468"/>
    <w:rsid w:val="00345CD4"/>
    <w:rsid w:val="00345CDD"/>
    <w:rsid w:val="00345FF8"/>
    <w:rsid w:val="00345FF9"/>
    <w:rsid w:val="0034613F"/>
    <w:rsid w:val="00346305"/>
    <w:rsid w:val="00346575"/>
    <w:rsid w:val="00346ED3"/>
    <w:rsid w:val="00347657"/>
    <w:rsid w:val="003478F5"/>
    <w:rsid w:val="00350105"/>
    <w:rsid w:val="003501DD"/>
    <w:rsid w:val="003502DD"/>
    <w:rsid w:val="003508AD"/>
    <w:rsid w:val="00350B38"/>
    <w:rsid w:val="00350D4F"/>
    <w:rsid w:val="00350F2B"/>
    <w:rsid w:val="003512AF"/>
    <w:rsid w:val="00351427"/>
    <w:rsid w:val="003514C4"/>
    <w:rsid w:val="003517F0"/>
    <w:rsid w:val="00351DE8"/>
    <w:rsid w:val="0035214E"/>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537C"/>
    <w:rsid w:val="003561C5"/>
    <w:rsid w:val="003567A6"/>
    <w:rsid w:val="00356CB6"/>
    <w:rsid w:val="00357207"/>
    <w:rsid w:val="003574B2"/>
    <w:rsid w:val="00357870"/>
    <w:rsid w:val="003602B3"/>
    <w:rsid w:val="00360BEC"/>
    <w:rsid w:val="00360BFE"/>
    <w:rsid w:val="00360C92"/>
    <w:rsid w:val="00361011"/>
    <w:rsid w:val="00361026"/>
    <w:rsid w:val="0036109C"/>
    <w:rsid w:val="00361435"/>
    <w:rsid w:val="00361491"/>
    <w:rsid w:val="00361678"/>
    <w:rsid w:val="003616EF"/>
    <w:rsid w:val="00361788"/>
    <w:rsid w:val="00361A71"/>
    <w:rsid w:val="0036208B"/>
    <w:rsid w:val="0036246B"/>
    <w:rsid w:val="00362B30"/>
    <w:rsid w:val="00362FA1"/>
    <w:rsid w:val="0036312F"/>
    <w:rsid w:val="00363153"/>
    <w:rsid w:val="003632B6"/>
    <w:rsid w:val="00363482"/>
    <w:rsid w:val="0036351D"/>
    <w:rsid w:val="003636BA"/>
    <w:rsid w:val="0036389B"/>
    <w:rsid w:val="00363E77"/>
    <w:rsid w:val="003640F3"/>
    <w:rsid w:val="00364132"/>
    <w:rsid w:val="00364A78"/>
    <w:rsid w:val="00364C30"/>
    <w:rsid w:val="00364D0A"/>
    <w:rsid w:val="00364E54"/>
    <w:rsid w:val="00364E7F"/>
    <w:rsid w:val="0036548D"/>
    <w:rsid w:val="00365B21"/>
    <w:rsid w:val="0036622A"/>
    <w:rsid w:val="0036684F"/>
    <w:rsid w:val="00366AC0"/>
    <w:rsid w:val="0036769E"/>
    <w:rsid w:val="003676BB"/>
    <w:rsid w:val="00367B50"/>
    <w:rsid w:val="00367B54"/>
    <w:rsid w:val="00370014"/>
    <w:rsid w:val="00370CDE"/>
    <w:rsid w:val="00370DEA"/>
    <w:rsid w:val="00370E6B"/>
    <w:rsid w:val="00370F3D"/>
    <w:rsid w:val="00371D2B"/>
    <w:rsid w:val="00371F2A"/>
    <w:rsid w:val="003720AD"/>
    <w:rsid w:val="0037222C"/>
    <w:rsid w:val="003724CB"/>
    <w:rsid w:val="00372755"/>
    <w:rsid w:val="00372888"/>
    <w:rsid w:val="00373006"/>
    <w:rsid w:val="0037347E"/>
    <w:rsid w:val="00373574"/>
    <w:rsid w:val="00373D7E"/>
    <w:rsid w:val="00373F41"/>
    <w:rsid w:val="0037459C"/>
    <w:rsid w:val="003745A3"/>
    <w:rsid w:val="003746AC"/>
    <w:rsid w:val="00374AC2"/>
    <w:rsid w:val="00374E69"/>
    <w:rsid w:val="00375737"/>
    <w:rsid w:val="00375B1E"/>
    <w:rsid w:val="00376D03"/>
    <w:rsid w:val="00376F94"/>
    <w:rsid w:val="003771D6"/>
    <w:rsid w:val="00377374"/>
    <w:rsid w:val="00377482"/>
    <w:rsid w:val="00377DF5"/>
    <w:rsid w:val="00380234"/>
    <w:rsid w:val="0038032F"/>
    <w:rsid w:val="00380411"/>
    <w:rsid w:val="003805AF"/>
    <w:rsid w:val="00380CA3"/>
    <w:rsid w:val="00380D90"/>
    <w:rsid w:val="00381587"/>
    <w:rsid w:val="003818FB"/>
    <w:rsid w:val="00381E46"/>
    <w:rsid w:val="00382216"/>
    <w:rsid w:val="0038237B"/>
    <w:rsid w:val="003827E5"/>
    <w:rsid w:val="00382913"/>
    <w:rsid w:val="00382963"/>
    <w:rsid w:val="0038297C"/>
    <w:rsid w:val="00382986"/>
    <w:rsid w:val="00382B56"/>
    <w:rsid w:val="00383154"/>
    <w:rsid w:val="00383432"/>
    <w:rsid w:val="00383571"/>
    <w:rsid w:val="003836A2"/>
    <w:rsid w:val="00383E30"/>
    <w:rsid w:val="003840E7"/>
    <w:rsid w:val="00384A48"/>
    <w:rsid w:val="00384C3E"/>
    <w:rsid w:val="00384DC1"/>
    <w:rsid w:val="00385043"/>
    <w:rsid w:val="00385D57"/>
    <w:rsid w:val="00385E60"/>
    <w:rsid w:val="00386006"/>
    <w:rsid w:val="003861E5"/>
    <w:rsid w:val="00386381"/>
    <w:rsid w:val="00386461"/>
    <w:rsid w:val="00386966"/>
    <w:rsid w:val="003869C2"/>
    <w:rsid w:val="00386FD3"/>
    <w:rsid w:val="003870AA"/>
    <w:rsid w:val="003873A6"/>
    <w:rsid w:val="003878CD"/>
    <w:rsid w:val="00387B1F"/>
    <w:rsid w:val="00387BA4"/>
    <w:rsid w:val="00387BFD"/>
    <w:rsid w:val="00387DB3"/>
    <w:rsid w:val="0039022D"/>
    <w:rsid w:val="0039037A"/>
    <w:rsid w:val="00390903"/>
    <w:rsid w:val="00391070"/>
    <w:rsid w:val="00391171"/>
    <w:rsid w:val="003914E7"/>
    <w:rsid w:val="003917A5"/>
    <w:rsid w:val="003918D3"/>
    <w:rsid w:val="00391ACA"/>
    <w:rsid w:val="00391CEC"/>
    <w:rsid w:val="00391CF7"/>
    <w:rsid w:val="00391D92"/>
    <w:rsid w:val="00391F1E"/>
    <w:rsid w:val="00392332"/>
    <w:rsid w:val="0039273C"/>
    <w:rsid w:val="003927C8"/>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6F"/>
    <w:rsid w:val="0039462D"/>
    <w:rsid w:val="00394A5E"/>
    <w:rsid w:val="00394CC9"/>
    <w:rsid w:val="003950A3"/>
    <w:rsid w:val="0039533D"/>
    <w:rsid w:val="003955B9"/>
    <w:rsid w:val="003959B1"/>
    <w:rsid w:val="00395E56"/>
    <w:rsid w:val="00396093"/>
    <w:rsid w:val="003961A7"/>
    <w:rsid w:val="00396303"/>
    <w:rsid w:val="003964AE"/>
    <w:rsid w:val="00396725"/>
    <w:rsid w:val="00396B16"/>
    <w:rsid w:val="00396F85"/>
    <w:rsid w:val="0039791B"/>
    <w:rsid w:val="003A059A"/>
    <w:rsid w:val="003A05AE"/>
    <w:rsid w:val="003A06B7"/>
    <w:rsid w:val="003A06CE"/>
    <w:rsid w:val="003A0787"/>
    <w:rsid w:val="003A0B43"/>
    <w:rsid w:val="003A0E78"/>
    <w:rsid w:val="003A0FC0"/>
    <w:rsid w:val="003A13C9"/>
    <w:rsid w:val="003A196D"/>
    <w:rsid w:val="003A1E53"/>
    <w:rsid w:val="003A1FFF"/>
    <w:rsid w:val="003A212F"/>
    <w:rsid w:val="003A21BA"/>
    <w:rsid w:val="003A249A"/>
    <w:rsid w:val="003A3229"/>
    <w:rsid w:val="003A3520"/>
    <w:rsid w:val="003A372C"/>
    <w:rsid w:val="003A44A6"/>
    <w:rsid w:val="003A55B8"/>
    <w:rsid w:val="003A58A9"/>
    <w:rsid w:val="003A5AA8"/>
    <w:rsid w:val="003A5B99"/>
    <w:rsid w:val="003A5DE9"/>
    <w:rsid w:val="003A5E32"/>
    <w:rsid w:val="003A6149"/>
    <w:rsid w:val="003A61BD"/>
    <w:rsid w:val="003A6236"/>
    <w:rsid w:val="003A63C5"/>
    <w:rsid w:val="003A658B"/>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5EE"/>
    <w:rsid w:val="003B1B4B"/>
    <w:rsid w:val="003B1F95"/>
    <w:rsid w:val="003B2506"/>
    <w:rsid w:val="003B2540"/>
    <w:rsid w:val="003B2729"/>
    <w:rsid w:val="003B3638"/>
    <w:rsid w:val="003B3BF9"/>
    <w:rsid w:val="003B3E40"/>
    <w:rsid w:val="003B4244"/>
    <w:rsid w:val="003B4600"/>
    <w:rsid w:val="003B4977"/>
    <w:rsid w:val="003B4B94"/>
    <w:rsid w:val="003B4BFE"/>
    <w:rsid w:val="003B53D8"/>
    <w:rsid w:val="003B5AEF"/>
    <w:rsid w:val="003B5F4D"/>
    <w:rsid w:val="003B6014"/>
    <w:rsid w:val="003B60E9"/>
    <w:rsid w:val="003B6120"/>
    <w:rsid w:val="003B6267"/>
    <w:rsid w:val="003B663C"/>
    <w:rsid w:val="003B7115"/>
    <w:rsid w:val="003B757D"/>
    <w:rsid w:val="003B7647"/>
    <w:rsid w:val="003B7DDD"/>
    <w:rsid w:val="003C01D1"/>
    <w:rsid w:val="003C0465"/>
    <w:rsid w:val="003C04C9"/>
    <w:rsid w:val="003C0670"/>
    <w:rsid w:val="003C06DA"/>
    <w:rsid w:val="003C0B08"/>
    <w:rsid w:val="003C1867"/>
    <w:rsid w:val="003C1B41"/>
    <w:rsid w:val="003C1D96"/>
    <w:rsid w:val="003C21AE"/>
    <w:rsid w:val="003C2936"/>
    <w:rsid w:val="003C2F7F"/>
    <w:rsid w:val="003C3144"/>
    <w:rsid w:val="003C3183"/>
    <w:rsid w:val="003C37C2"/>
    <w:rsid w:val="003C3BFE"/>
    <w:rsid w:val="003C3C62"/>
    <w:rsid w:val="003C3E59"/>
    <w:rsid w:val="003C4874"/>
    <w:rsid w:val="003C4B1F"/>
    <w:rsid w:val="003C537E"/>
    <w:rsid w:val="003C5982"/>
    <w:rsid w:val="003C5B4D"/>
    <w:rsid w:val="003C6A0E"/>
    <w:rsid w:val="003C6E75"/>
    <w:rsid w:val="003C7194"/>
    <w:rsid w:val="003C7753"/>
    <w:rsid w:val="003C7927"/>
    <w:rsid w:val="003D06E4"/>
    <w:rsid w:val="003D0B81"/>
    <w:rsid w:val="003D0E8A"/>
    <w:rsid w:val="003D1398"/>
    <w:rsid w:val="003D1991"/>
    <w:rsid w:val="003D1B40"/>
    <w:rsid w:val="003D1CE3"/>
    <w:rsid w:val="003D1DEB"/>
    <w:rsid w:val="003D1EFA"/>
    <w:rsid w:val="003D246C"/>
    <w:rsid w:val="003D2A12"/>
    <w:rsid w:val="003D2C1E"/>
    <w:rsid w:val="003D2CC9"/>
    <w:rsid w:val="003D2FB3"/>
    <w:rsid w:val="003D3124"/>
    <w:rsid w:val="003D3513"/>
    <w:rsid w:val="003D37BB"/>
    <w:rsid w:val="003D40F3"/>
    <w:rsid w:val="003D419A"/>
    <w:rsid w:val="003D42DD"/>
    <w:rsid w:val="003D4AC7"/>
    <w:rsid w:val="003D4F62"/>
    <w:rsid w:val="003D54AB"/>
    <w:rsid w:val="003D551D"/>
    <w:rsid w:val="003D5EED"/>
    <w:rsid w:val="003D663A"/>
    <w:rsid w:val="003D696F"/>
    <w:rsid w:val="003D6BBE"/>
    <w:rsid w:val="003D6C47"/>
    <w:rsid w:val="003D6C81"/>
    <w:rsid w:val="003D6CF7"/>
    <w:rsid w:val="003D6F0B"/>
    <w:rsid w:val="003D7463"/>
    <w:rsid w:val="003D75EC"/>
    <w:rsid w:val="003D7865"/>
    <w:rsid w:val="003D7986"/>
    <w:rsid w:val="003E0BFB"/>
    <w:rsid w:val="003E0FC6"/>
    <w:rsid w:val="003E1A96"/>
    <w:rsid w:val="003E1B49"/>
    <w:rsid w:val="003E2135"/>
    <w:rsid w:val="003E230F"/>
    <w:rsid w:val="003E24CD"/>
    <w:rsid w:val="003E24E0"/>
    <w:rsid w:val="003E24EC"/>
    <w:rsid w:val="003E2DB4"/>
    <w:rsid w:val="003E343D"/>
    <w:rsid w:val="003E38DB"/>
    <w:rsid w:val="003E3A86"/>
    <w:rsid w:val="003E3C64"/>
    <w:rsid w:val="003E3F0D"/>
    <w:rsid w:val="003E4801"/>
    <w:rsid w:val="003E4D67"/>
    <w:rsid w:val="003E5136"/>
    <w:rsid w:val="003E5226"/>
    <w:rsid w:val="003E5345"/>
    <w:rsid w:val="003E6126"/>
    <w:rsid w:val="003E658E"/>
    <w:rsid w:val="003E65BD"/>
    <w:rsid w:val="003E69B5"/>
    <w:rsid w:val="003E69B9"/>
    <w:rsid w:val="003E6EBE"/>
    <w:rsid w:val="003E7070"/>
    <w:rsid w:val="003E7470"/>
    <w:rsid w:val="003E75CF"/>
    <w:rsid w:val="003E7615"/>
    <w:rsid w:val="003E7B41"/>
    <w:rsid w:val="003E7C3B"/>
    <w:rsid w:val="003E7CB3"/>
    <w:rsid w:val="003E7D17"/>
    <w:rsid w:val="003E7FE9"/>
    <w:rsid w:val="003F023A"/>
    <w:rsid w:val="003F072F"/>
    <w:rsid w:val="003F0A35"/>
    <w:rsid w:val="003F1282"/>
    <w:rsid w:val="003F13B4"/>
    <w:rsid w:val="003F1A0E"/>
    <w:rsid w:val="003F1EE7"/>
    <w:rsid w:val="003F2843"/>
    <w:rsid w:val="003F28F9"/>
    <w:rsid w:val="003F29FB"/>
    <w:rsid w:val="003F2AAD"/>
    <w:rsid w:val="003F2DA5"/>
    <w:rsid w:val="003F2E56"/>
    <w:rsid w:val="003F3784"/>
    <w:rsid w:val="003F3C05"/>
    <w:rsid w:val="003F3D6B"/>
    <w:rsid w:val="003F45F1"/>
    <w:rsid w:val="003F491F"/>
    <w:rsid w:val="003F4B3B"/>
    <w:rsid w:val="003F5320"/>
    <w:rsid w:val="003F54D2"/>
    <w:rsid w:val="003F57A2"/>
    <w:rsid w:val="003F5ADC"/>
    <w:rsid w:val="003F5ED7"/>
    <w:rsid w:val="003F7204"/>
    <w:rsid w:val="003F7481"/>
    <w:rsid w:val="003F7613"/>
    <w:rsid w:val="003F7668"/>
    <w:rsid w:val="003F7C7F"/>
    <w:rsid w:val="003F7CC1"/>
    <w:rsid w:val="00400B64"/>
    <w:rsid w:val="00400BE2"/>
    <w:rsid w:val="00402187"/>
    <w:rsid w:val="00402B9C"/>
    <w:rsid w:val="00402CDE"/>
    <w:rsid w:val="004032AC"/>
    <w:rsid w:val="0040343B"/>
    <w:rsid w:val="00403F04"/>
    <w:rsid w:val="0040400C"/>
    <w:rsid w:val="00404108"/>
    <w:rsid w:val="004045B3"/>
    <w:rsid w:val="004048C5"/>
    <w:rsid w:val="00404EBA"/>
    <w:rsid w:val="00404FA6"/>
    <w:rsid w:val="00405A7D"/>
    <w:rsid w:val="00405B6F"/>
    <w:rsid w:val="00405EE7"/>
    <w:rsid w:val="00405F8D"/>
    <w:rsid w:val="00406180"/>
    <w:rsid w:val="004061B0"/>
    <w:rsid w:val="004066EF"/>
    <w:rsid w:val="00406787"/>
    <w:rsid w:val="00406D20"/>
    <w:rsid w:val="004070B7"/>
    <w:rsid w:val="00407574"/>
    <w:rsid w:val="004079A4"/>
    <w:rsid w:val="00407A40"/>
    <w:rsid w:val="00407C7A"/>
    <w:rsid w:val="00407F77"/>
    <w:rsid w:val="00410577"/>
    <w:rsid w:val="004105DB"/>
    <w:rsid w:val="00411109"/>
    <w:rsid w:val="0041143A"/>
    <w:rsid w:val="0041147B"/>
    <w:rsid w:val="004115E8"/>
    <w:rsid w:val="004116D8"/>
    <w:rsid w:val="00411BF9"/>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E8"/>
    <w:rsid w:val="00416208"/>
    <w:rsid w:val="0041629C"/>
    <w:rsid w:val="0041647D"/>
    <w:rsid w:val="00416A44"/>
    <w:rsid w:val="00416A90"/>
    <w:rsid w:val="00416EE8"/>
    <w:rsid w:val="004173F7"/>
    <w:rsid w:val="0041754E"/>
    <w:rsid w:val="00417625"/>
    <w:rsid w:val="0041762F"/>
    <w:rsid w:val="00417654"/>
    <w:rsid w:val="00417A99"/>
    <w:rsid w:val="00420702"/>
    <w:rsid w:val="0042078F"/>
    <w:rsid w:val="00420863"/>
    <w:rsid w:val="00420990"/>
    <w:rsid w:val="0042110B"/>
    <w:rsid w:val="00421761"/>
    <w:rsid w:val="0042183C"/>
    <w:rsid w:val="00421CEB"/>
    <w:rsid w:val="00421E71"/>
    <w:rsid w:val="00421F73"/>
    <w:rsid w:val="004221EC"/>
    <w:rsid w:val="00422361"/>
    <w:rsid w:val="00422777"/>
    <w:rsid w:val="00422BCC"/>
    <w:rsid w:val="00422C54"/>
    <w:rsid w:val="00422D93"/>
    <w:rsid w:val="00422DD7"/>
    <w:rsid w:val="00422E03"/>
    <w:rsid w:val="00422E0A"/>
    <w:rsid w:val="0042320C"/>
    <w:rsid w:val="0042320D"/>
    <w:rsid w:val="0042335E"/>
    <w:rsid w:val="00423FE3"/>
    <w:rsid w:val="0042408F"/>
    <w:rsid w:val="0042427E"/>
    <w:rsid w:val="0042453D"/>
    <w:rsid w:val="00424A83"/>
    <w:rsid w:val="00424CB3"/>
    <w:rsid w:val="0042538A"/>
    <w:rsid w:val="004255E7"/>
    <w:rsid w:val="0042582A"/>
    <w:rsid w:val="00426755"/>
    <w:rsid w:val="00426EF4"/>
    <w:rsid w:val="0042751E"/>
    <w:rsid w:val="0043004F"/>
    <w:rsid w:val="00430098"/>
    <w:rsid w:val="00430512"/>
    <w:rsid w:val="0043063A"/>
    <w:rsid w:val="00430985"/>
    <w:rsid w:val="00430DE5"/>
    <w:rsid w:val="00430EA6"/>
    <w:rsid w:val="00431434"/>
    <w:rsid w:val="004317D6"/>
    <w:rsid w:val="00431DD6"/>
    <w:rsid w:val="00432556"/>
    <w:rsid w:val="004325E2"/>
    <w:rsid w:val="004327E4"/>
    <w:rsid w:val="0043285A"/>
    <w:rsid w:val="00432C62"/>
    <w:rsid w:val="00432E9D"/>
    <w:rsid w:val="00433592"/>
    <w:rsid w:val="004336FF"/>
    <w:rsid w:val="004338AF"/>
    <w:rsid w:val="00433B2D"/>
    <w:rsid w:val="00433DAF"/>
    <w:rsid w:val="00433E77"/>
    <w:rsid w:val="004342A0"/>
    <w:rsid w:val="00434516"/>
    <w:rsid w:val="00434929"/>
    <w:rsid w:val="00434A18"/>
    <w:rsid w:val="00435452"/>
    <w:rsid w:val="00435632"/>
    <w:rsid w:val="00435996"/>
    <w:rsid w:val="00435A27"/>
    <w:rsid w:val="00435DED"/>
    <w:rsid w:val="00435F15"/>
    <w:rsid w:val="00436067"/>
    <w:rsid w:val="00436263"/>
    <w:rsid w:val="00437606"/>
    <w:rsid w:val="00437951"/>
    <w:rsid w:val="00437DDE"/>
    <w:rsid w:val="00437F44"/>
    <w:rsid w:val="00440052"/>
    <w:rsid w:val="004401A4"/>
    <w:rsid w:val="004406C1"/>
    <w:rsid w:val="0044086E"/>
    <w:rsid w:val="00440C63"/>
    <w:rsid w:val="00440C6D"/>
    <w:rsid w:val="00440F34"/>
    <w:rsid w:val="0044107A"/>
    <w:rsid w:val="0044121E"/>
    <w:rsid w:val="0044125C"/>
    <w:rsid w:val="00441636"/>
    <w:rsid w:val="00441C17"/>
    <w:rsid w:val="00441F42"/>
    <w:rsid w:val="004421D0"/>
    <w:rsid w:val="00442715"/>
    <w:rsid w:val="00442DAE"/>
    <w:rsid w:val="00442EAE"/>
    <w:rsid w:val="0044397D"/>
    <w:rsid w:val="00443FA7"/>
    <w:rsid w:val="00443FB8"/>
    <w:rsid w:val="00443FD4"/>
    <w:rsid w:val="00443FDE"/>
    <w:rsid w:val="004442B4"/>
    <w:rsid w:val="004445A4"/>
    <w:rsid w:val="00445605"/>
    <w:rsid w:val="004456FD"/>
    <w:rsid w:val="00445800"/>
    <w:rsid w:val="0044597B"/>
    <w:rsid w:val="0044602B"/>
    <w:rsid w:val="0044606C"/>
    <w:rsid w:val="00446114"/>
    <w:rsid w:val="004464CE"/>
    <w:rsid w:val="00446644"/>
    <w:rsid w:val="00446717"/>
    <w:rsid w:val="00446807"/>
    <w:rsid w:val="0044682B"/>
    <w:rsid w:val="0044694A"/>
    <w:rsid w:val="0044771B"/>
    <w:rsid w:val="00450366"/>
    <w:rsid w:val="004504B5"/>
    <w:rsid w:val="00450852"/>
    <w:rsid w:val="00450984"/>
    <w:rsid w:val="00450A3E"/>
    <w:rsid w:val="00450C30"/>
    <w:rsid w:val="00450DBF"/>
    <w:rsid w:val="00450EEB"/>
    <w:rsid w:val="0045201D"/>
    <w:rsid w:val="00452094"/>
    <w:rsid w:val="0045249C"/>
    <w:rsid w:val="0045326F"/>
    <w:rsid w:val="00453B6F"/>
    <w:rsid w:val="00453CBA"/>
    <w:rsid w:val="00453D4E"/>
    <w:rsid w:val="00454230"/>
    <w:rsid w:val="0045451C"/>
    <w:rsid w:val="00454C3E"/>
    <w:rsid w:val="00454DF4"/>
    <w:rsid w:val="00454EB3"/>
    <w:rsid w:val="00454FAD"/>
    <w:rsid w:val="00454FE3"/>
    <w:rsid w:val="00455884"/>
    <w:rsid w:val="00455FE7"/>
    <w:rsid w:val="00456226"/>
    <w:rsid w:val="004567EE"/>
    <w:rsid w:val="004573C8"/>
    <w:rsid w:val="00457444"/>
    <w:rsid w:val="00457BD6"/>
    <w:rsid w:val="00457C23"/>
    <w:rsid w:val="00457EE2"/>
    <w:rsid w:val="0046022C"/>
    <w:rsid w:val="004608CF"/>
    <w:rsid w:val="00460C57"/>
    <w:rsid w:val="00460F19"/>
    <w:rsid w:val="004610EA"/>
    <w:rsid w:val="00461BEC"/>
    <w:rsid w:val="00461E85"/>
    <w:rsid w:val="00462CC3"/>
    <w:rsid w:val="00462F48"/>
    <w:rsid w:val="0046324E"/>
    <w:rsid w:val="004633F0"/>
    <w:rsid w:val="0046363B"/>
    <w:rsid w:val="004636BA"/>
    <w:rsid w:val="00463826"/>
    <w:rsid w:val="00463B2B"/>
    <w:rsid w:val="00463DD0"/>
    <w:rsid w:val="004644F0"/>
    <w:rsid w:val="00464A7D"/>
    <w:rsid w:val="00464DE0"/>
    <w:rsid w:val="00465063"/>
    <w:rsid w:val="00465074"/>
    <w:rsid w:val="00465144"/>
    <w:rsid w:val="004653A9"/>
    <w:rsid w:val="004653B9"/>
    <w:rsid w:val="0046549E"/>
    <w:rsid w:val="00465950"/>
    <w:rsid w:val="00465ACF"/>
    <w:rsid w:val="00465D28"/>
    <w:rsid w:val="00465E11"/>
    <w:rsid w:val="00465F0B"/>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2053"/>
    <w:rsid w:val="0047222C"/>
    <w:rsid w:val="004722D3"/>
    <w:rsid w:val="004729B1"/>
    <w:rsid w:val="00472C74"/>
    <w:rsid w:val="004735AD"/>
    <w:rsid w:val="00473B98"/>
    <w:rsid w:val="00473EF8"/>
    <w:rsid w:val="0047402B"/>
    <w:rsid w:val="004742D0"/>
    <w:rsid w:val="00474729"/>
    <w:rsid w:val="00474A30"/>
    <w:rsid w:val="0047504C"/>
    <w:rsid w:val="00475244"/>
    <w:rsid w:val="00475ED3"/>
    <w:rsid w:val="00475F67"/>
    <w:rsid w:val="00476B44"/>
    <w:rsid w:val="00476BA0"/>
    <w:rsid w:val="00476C8C"/>
    <w:rsid w:val="00476EBF"/>
    <w:rsid w:val="004770C1"/>
    <w:rsid w:val="00477349"/>
    <w:rsid w:val="00477474"/>
    <w:rsid w:val="004779D8"/>
    <w:rsid w:val="00477AFF"/>
    <w:rsid w:val="00477C5E"/>
    <w:rsid w:val="00477FF2"/>
    <w:rsid w:val="00477FF8"/>
    <w:rsid w:val="00480032"/>
    <w:rsid w:val="0048017A"/>
    <w:rsid w:val="004801F5"/>
    <w:rsid w:val="004803BB"/>
    <w:rsid w:val="0048062D"/>
    <w:rsid w:val="00480E51"/>
    <w:rsid w:val="00481DB8"/>
    <w:rsid w:val="00482025"/>
    <w:rsid w:val="00482125"/>
    <w:rsid w:val="004824C4"/>
    <w:rsid w:val="0048250C"/>
    <w:rsid w:val="00482593"/>
    <w:rsid w:val="004826D9"/>
    <w:rsid w:val="00482832"/>
    <w:rsid w:val="00482B06"/>
    <w:rsid w:val="00482B81"/>
    <w:rsid w:val="004834E4"/>
    <w:rsid w:val="0048370C"/>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7EC"/>
    <w:rsid w:val="00486E77"/>
    <w:rsid w:val="00487784"/>
    <w:rsid w:val="004877B9"/>
    <w:rsid w:val="00487896"/>
    <w:rsid w:val="00487CA1"/>
    <w:rsid w:val="00487F58"/>
    <w:rsid w:val="004907E1"/>
    <w:rsid w:val="00490D5B"/>
    <w:rsid w:val="00490E9A"/>
    <w:rsid w:val="004911B9"/>
    <w:rsid w:val="0049139C"/>
    <w:rsid w:val="00491A6E"/>
    <w:rsid w:val="00491ECB"/>
    <w:rsid w:val="00491EDD"/>
    <w:rsid w:val="00492325"/>
    <w:rsid w:val="00492425"/>
    <w:rsid w:val="00492517"/>
    <w:rsid w:val="0049263D"/>
    <w:rsid w:val="004928E2"/>
    <w:rsid w:val="004931C8"/>
    <w:rsid w:val="00493B75"/>
    <w:rsid w:val="00493C48"/>
    <w:rsid w:val="00493EB1"/>
    <w:rsid w:val="00493EC5"/>
    <w:rsid w:val="00494B3C"/>
    <w:rsid w:val="00494F12"/>
    <w:rsid w:val="004955E5"/>
    <w:rsid w:val="00495637"/>
    <w:rsid w:val="00495991"/>
    <w:rsid w:val="00495E6C"/>
    <w:rsid w:val="00496C8A"/>
    <w:rsid w:val="00496D08"/>
    <w:rsid w:val="00496D59"/>
    <w:rsid w:val="00496F76"/>
    <w:rsid w:val="004973A1"/>
    <w:rsid w:val="0049758F"/>
    <w:rsid w:val="004976A7"/>
    <w:rsid w:val="00497B5F"/>
    <w:rsid w:val="00497C07"/>
    <w:rsid w:val="004A029A"/>
    <w:rsid w:val="004A031A"/>
    <w:rsid w:val="004A038E"/>
    <w:rsid w:val="004A0623"/>
    <w:rsid w:val="004A0A54"/>
    <w:rsid w:val="004A0BA5"/>
    <w:rsid w:val="004A0EEA"/>
    <w:rsid w:val="004A0FB2"/>
    <w:rsid w:val="004A1223"/>
    <w:rsid w:val="004A1253"/>
    <w:rsid w:val="004A1505"/>
    <w:rsid w:val="004A15CE"/>
    <w:rsid w:val="004A1808"/>
    <w:rsid w:val="004A187C"/>
    <w:rsid w:val="004A1965"/>
    <w:rsid w:val="004A1C10"/>
    <w:rsid w:val="004A1CA7"/>
    <w:rsid w:val="004A204A"/>
    <w:rsid w:val="004A24AE"/>
    <w:rsid w:val="004A24C4"/>
    <w:rsid w:val="004A2837"/>
    <w:rsid w:val="004A2962"/>
    <w:rsid w:val="004A3151"/>
    <w:rsid w:val="004A32E9"/>
    <w:rsid w:val="004A454B"/>
    <w:rsid w:val="004A4562"/>
    <w:rsid w:val="004A4E16"/>
    <w:rsid w:val="004A4F77"/>
    <w:rsid w:val="004A5345"/>
    <w:rsid w:val="004A539B"/>
    <w:rsid w:val="004A56B1"/>
    <w:rsid w:val="004A5951"/>
    <w:rsid w:val="004A6720"/>
    <w:rsid w:val="004A6900"/>
    <w:rsid w:val="004A6D8E"/>
    <w:rsid w:val="004A74B6"/>
    <w:rsid w:val="004A7B1E"/>
    <w:rsid w:val="004A7C67"/>
    <w:rsid w:val="004A7E34"/>
    <w:rsid w:val="004B044D"/>
    <w:rsid w:val="004B07AF"/>
    <w:rsid w:val="004B0836"/>
    <w:rsid w:val="004B088E"/>
    <w:rsid w:val="004B0A37"/>
    <w:rsid w:val="004B0C21"/>
    <w:rsid w:val="004B0C36"/>
    <w:rsid w:val="004B0C67"/>
    <w:rsid w:val="004B1CA9"/>
    <w:rsid w:val="004B1F23"/>
    <w:rsid w:val="004B202F"/>
    <w:rsid w:val="004B2326"/>
    <w:rsid w:val="004B23C3"/>
    <w:rsid w:val="004B2D9B"/>
    <w:rsid w:val="004B2FCC"/>
    <w:rsid w:val="004B325B"/>
    <w:rsid w:val="004B3628"/>
    <w:rsid w:val="004B3646"/>
    <w:rsid w:val="004B36F6"/>
    <w:rsid w:val="004B3753"/>
    <w:rsid w:val="004B37F8"/>
    <w:rsid w:val="004B3CED"/>
    <w:rsid w:val="004B3E66"/>
    <w:rsid w:val="004B4139"/>
    <w:rsid w:val="004B4356"/>
    <w:rsid w:val="004B449F"/>
    <w:rsid w:val="004B465A"/>
    <w:rsid w:val="004B4B34"/>
    <w:rsid w:val="004B55C6"/>
    <w:rsid w:val="004B57D5"/>
    <w:rsid w:val="004B5FE2"/>
    <w:rsid w:val="004B6008"/>
    <w:rsid w:val="004B6441"/>
    <w:rsid w:val="004B64D8"/>
    <w:rsid w:val="004B67FF"/>
    <w:rsid w:val="004B7109"/>
    <w:rsid w:val="004B7675"/>
    <w:rsid w:val="004B7689"/>
    <w:rsid w:val="004C0000"/>
    <w:rsid w:val="004C044D"/>
    <w:rsid w:val="004C0582"/>
    <w:rsid w:val="004C071C"/>
    <w:rsid w:val="004C08F5"/>
    <w:rsid w:val="004C0D02"/>
    <w:rsid w:val="004C1297"/>
    <w:rsid w:val="004C149D"/>
    <w:rsid w:val="004C1888"/>
    <w:rsid w:val="004C1A8E"/>
    <w:rsid w:val="004C1D78"/>
    <w:rsid w:val="004C226E"/>
    <w:rsid w:val="004C27F8"/>
    <w:rsid w:val="004C2A4F"/>
    <w:rsid w:val="004C2C08"/>
    <w:rsid w:val="004C2FC5"/>
    <w:rsid w:val="004C321F"/>
    <w:rsid w:val="004C325A"/>
    <w:rsid w:val="004C352A"/>
    <w:rsid w:val="004C3617"/>
    <w:rsid w:val="004C3FB5"/>
    <w:rsid w:val="004C437D"/>
    <w:rsid w:val="004C4708"/>
    <w:rsid w:val="004C5505"/>
    <w:rsid w:val="004C58E1"/>
    <w:rsid w:val="004C5BF6"/>
    <w:rsid w:val="004C5C3C"/>
    <w:rsid w:val="004C5D7E"/>
    <w:rsid w:val="004C5F14"/>
    <w:rsid w:val="004C6637"/>
    <w:rsid w:val="004C6A32"/>
    <w:rsid w:val="004C6B3E"/>
    <w:rsid w:val="004C6BD3"/>
    <w:rsid w:val="004C712A"/>
    <w:rsid w:val="004C7130"/>
    <w:rsid w:val="004C715C"/>
    <w:rsid w:val="004C7162"/>
    <w:rsid w:val="004C72C7"/>
    <w:rsid w:val="004C72D1"/>
    <w:rsid w:val="004C73BA"/>
    <w:rsid w:val="004C73D6"/>
    <w:rsid w:val="004C73ED"/>
    <w:rsid w:val="004C784E"/>
    <w:rsid w:val="004C7862"/>
    <w:rsid w:val="004C7A22"/>
    <w:rsid w:val="004C7D2E"/>
    <w:rsid w:val="004D0378"/>
    <w:rsid w:val="004D043A"/>
    <w:rsid w:val="004D1277"/>
    <w:rsid w:val="004D1286"/>
    <w:rsid w:val="004D1352"/>
    <w:rsid w:val="004D14E5"/>
    <w:rsid w:val="004D174D"/>
    <w:rsid w:val="004D1990"/>
    <w:rsid w:val="004D229E"/>
    <w:rsid w:val="004D25F5"/>
    <w:rsid w:val="004D2677"/>
    <w:rsid w:val="004D338B"/>
    <w:rsid w:val="004D33FF"/>
    <w:rsid w:val="004D3738"/>
    <w:rsid w:val="004D38C3"/>
    <w:rsid w:val="004D3A14"/>
    <w:rsid w:val="004D3A5D"/>
    <w:rsid w:val="004D40A3"/>
    <w:rsid w:val="004D41E7"/>
    <w:rsid w:val="004D44B6"/>
    <w:rsid w:val="004D4691"/>
    <w:rsid w:val="004D48DE"/>
    <w:rsid w:val="004D4BFB"/>
    <w:rsid w:val="004D4ECC"/>
    <w:rsid w:val="004D4F0D"/>
    <w:rsid w:val="004D5664"/>
    <w:rsid w:val="004D5F56"/>
    <w:rsid w:val="004D5F99"/>
    <w:rsid w:val="004D6385"/>
    <w:rsid w:val="004D67CB"/>
    <w:rsid w:val="004D6ADF"/>
    <w:rsid w:val="004D6BC8"/>
    <w:rsid w:val="004D71A9"/>
    <w:rsid w:val="004D74A5"/>
    <w:rsid w:val="004D76E1"/>
    <w:rsid w:val="004D7F9F"/>
    <w:rsid w:val="004D7FA8"/>
    <w:rsid w:val="004E0842"/>
    <w:rsid w:val="004E0A99"/>
    <w:rsid w:val="004E1275"/>
    <w:rsid w:val="004E15FB"/>
    <w:rsid w:val="004E1A68"/>
    <w:rsid w:val="004E1C6F"/>
    <w:rsid w:val="004E1D25"/>
    <w:rsid w:val="004E1D44"/>
    <w:rsid w:val="004E23E8"/>
    <w:rsid w:val="004E257B"/>
    <w:rsid w:val="004E2756"/>
    <w:rsid w:val="004E2C5A"/>
    <w:rsid w:val="004E2CE6"/>
    <w:rsid w:val="004E302F"/>
    <w:rsid w:val="004E327B"/>
    <w:rsid w:val="004E373A"/>
    <w:rsid w:val="004E37C7"/>
    <w:rsid w:val="004E3E9E"/>
    <w:rsid w:val="004E4299"/>
    <w:rsid w:val="004E43EC"/>
    <w:rsid w:val="004E489A"/>
    <w:rsid w:val="004E49C5"/>
    <w:rsid w:val="004E4BE1"/>
    <w:rsid w:val="004E4BF9"/>
    <w:rsid w:val="004E4CC0"/>
    <w:rsid w:val="004E5AFE"/>
    <w:rsid w:val="004E5CB3"/>
    <w:rsid w:val="004E5D54"/>
    <w:rsid w:val="004E6729"/>
    <w:rsid w:val="004E6B21"/>
    <w:rsid w:val="004E6E04"/>
    <w:rsid w:val="004E6E41"/>
    <w:rsid w:val="004E7064"/>
    <w:rsid w:val="004E78C8"/>
    <w:rsid w:val="004E7B91"/>
    <w:rsid w:val="004F0EDA"/>
    <w:rsid w:val="004F11BD"/>
    <w:rsid w:val="004F1649"/>
    <w:rsid w:val="004F26FA"/>
    <w:rsid w:val="004F2825"/>
    <w:rsid w:val="004F2C38"/>
    <w:rsid w:val="004F37F0"/>
    <w:rsid w:val="004F40FA"/>
    <w:rsid w:val="004F419D"/>
    <w:rsid w:val="004F4207"/>
    <w:rsid w:val="004F4607"/>
    <w:rsid w:val="004F4823"/>
    <w:rsid w:val="004F4B02"/>
    <w:rsid w:val="004F4EDC"/>
    <w:rsid w:val="004F4EF2"/>
    <w:rsid w:val="004F526A"/>
    <w:rsid w:val="004F5D10"/>
    <w:rsid w:val="004F5F28"/>
    <w:rsid w:val="004F6043"/>
    <w:rsid w:val="004F61B6"/>
    <w:rsid w:val="004F6711"/>
    <w:rsid w:val="004F692F"/>
    <w:rsid w:val="004F72EF"/>
    <w:rsid w:val="004F74BE"/>
    <w:rsid w:val="004F74E3"/>
    <w:rsid w:val="004F74FC"/>
    <w:rsid w:val="004F78F2"/>
    <w:rsid w:val="004F7B09"/>
    <w:rsid w:val="004F7E2D"/>
    <w:rsid w:val="004F7F73"/>
    <w:rsid w:val="005003DF"/>
    <w:rsid w:val="00500EBC"/>
    <w:rsid w:val="005011E9"/>
    <w:rsid w:val="00501D13"/>
    <w:rsid w:val="00502542"/>
    <w:rsid w:val="005030E4"/>
    <w:rsid w:val="005048BE"/>
    <w:rsid w:val="00504C95"/>
    <w:rsid w:val="00504F08"/>
    <w:rsid w:val="00505296"/>
    <w:rsid w:val="00505386"/>
    <w:rsid w:val="00505A3C"/>
    <w:rsid w:val="00505B8A"/>
    <w:rsid w:val="005061BC"/>
    <w:rsid w:val="00506222"/>
    <w:rsid w:val="00506304"/>
    <w:rsid w:val="00506386"/>
    <w:rsid w:val="00506422"/>
    <w:rsid w:val="005068E4"/>
    <w:rsid w:val="00506944"/>
    <w:rsid w:val="005069B1"/>
    <w:rsid w:val="00506CAE"/>
    <w:rsid w:val="00506D0F"/>
    <w:rsid w:val="00506E83"/>
    <w:rsid w:val="00507AE7"/>
    <w:rsid w:val="00507B00"/>
    <w:rsid w:val="00507B9C"/>
    <w:rsid w:val="00507C6B"/>
    <w:rsid w:val="00507D21"/>
    <w:rsid w:val="005103C2"/>
    <w:rsid w:val="00510DCD"/>
    <w:rsid w:val="00511476"/>
    <w:rsid w:val="00511C2E"/>
    <w:rsid w:val="005124C0"/>
    <w:rsid w:val="005124F4"/>
    <w:rsid w:val="00512ABF"/>
    <w:rsid w:val="00512B9F"/>
    <w:rsid w:val="00513169"/>
    <w:rsid w:val="00513B3A"/>
    <w:rsid w:val="00513C30"/>
    <w:rsid w:val="00513DAE"/>
    <w:rsid w:val="005146DA"/>
    <w:rsid w:val="005151D3"/>
    <w:rsid w:val="00515AB2"/>
    <w:rsid w:val="00515D82"/>
    <w:rsid w:val="00515FF1"/>
    <w:rsid w:val="0051612C"/>
    <w:rsid w:val="005167E8"/>
    <w:rsid w:val="00516CC1"/>
    <w:rsid w:val="00517761"/>
    <w:rsid w:val="00517803"/>
    <w:rsid w:val="005179EC"/>
    <w:rsid w:val="00517AAA"/>
    <w:rsid w:val="00517AE9"/>
    <w:rsid w:val="00517E69"/>
    <w:rsid w:val="00520A7E"/>
    <w:rsid w:val="00520E56"/>
    <w:rsid w:val="00520FEC"/>
    <w:rsid w:val="005210FE"/>
    <w:rsid w:val="00521335"/>
    <w:rsid w:val="005217AE"/>
    <w:rsid w:val="00521A11"/>
    <w:rsid w:val="00521B57"/>
    <w:rsid w:val="00521B5E"/>
    <w:rsid w:val="00521C59"/>
    <w:rsid w:val="00521E44"/>
    <w:rsid w:val="00521F5F"/>
    <w:rsid w:val="005223F6"/>
    <w:rsid w:val="005224B2"/>
    <w:rsid w:val="00522F34"/>
    <w:rsid w:val="00523601"/>
    <w:rsid w:val="00523667"/>
    <w:rsid w:val="0052367A"/>
    <w:rsid w:val="00523971"/>
    <w:rsid w:val="00523979"/>
    <w:rsid w:val="0052406A"/>
    <w:rsid w:val="00524218"/>
    <w:rsid w:val="005242B4"/>
    <w:rsid w:val="005244F7"/>
    <w:rsid w:val="005246D7"/>
    <w:rsid w:val="00524D75"/>
    <w:rsid w:val="00524F17"/>
    <w:rsid w:val="005250C1"/>
    <w:rsid w:val="00525A52"/>
    <w:rsid w:val="00525E31"/>
    <w:rsid w:val="00526D84"/>
    <w:rsid w:val="00526F96"/>
    <w:rsid w:val="0052707B"/>
    <w:rsid w:val="00527219"/>
    <w:rsid w:val="0052760A"/>
    <w:rsid w:val="0052782A"/>
    <w:rsid w:val="00527F95"/>
    <w:rsid w:val="00530188"/>
    <w:rsid w:val="0053123E"/>
    <w:rsid w:val="00531295"/>
    <w:rsid w:val="005324CE"/>
    <w:rsid w:val="005327B6"/>
    <w:rsid w:val="00532855"/>
    <w:rsid w:val="00532BB2"/>
    <w:rsid w:val="00532FC9"/>
    <w:rsid w:val="005331CE"/>
    <w:rsid w:val="005333BE"/>
    <w:rsid w:val="005334D0"/>
    <w:rsid w:val="005336C9"/>
    <w:rsid w:val="00533737"/>
    <w:rsid w:val="005337CF"/>
    <w:rsid w:val="00533877"/>
    <w:rsid w:val="00534C5F"/>
    <w:rsid w:val="00534D50"/>
    <w:rsid w:val="00535095"/>
    <w:rsid w:val="0053509D"/>
    <w:rsid w:val="0053589D"/>
    <w:rsid w:val="00535B1E"/>
    <w:rsid w:val="00535E13"/>
    <w:rsid w:val="00536162"/>
    <w:rsid w:val="0053650A"/>
    <w:rsid w:val="00536833"/>
    <w:rsid w:val="00537D53"/>
    <w:rsid w:val="00537F16"/>
    <w:rsid w:val="00537F2E"/>
    <w:rsid w:val="0054008E"/>
    <w:rsid w:val="00540A09"/>
    <w:rsid w:val="00540AD9"/>
    <w:rsid w:val="00540B82"/>
    <w:rsid w:val="00540E18"/>
    <w:rsid w:val="005410FF"/>
    <w:rsid w:val="005414F2"/>
    <w:rsid w:val="00542112"/>
    <w:rsid w:val="005424F6"/>
    <w:rsid w:val="0054257E"/>
    <w:rsid w:val="00543144"/>
    <w:rsid w:val="0054320A"/>
    <w:rsid w:val="00543B8C"/>
    <w:rsid w:val="00544791"/>
    <w:rsid w:val="005447DA"/>
    <w:rsid w:val="00544C59"/>
    <w:rsid w:val="00544F7A"/>
    <w:rsid w:val="0054528F"/>
    <w:rsid w:val="00545421"/>
    <w:rsid w:val="00545D8E"/>
    <w:rsid w:val="0054660D"/>
    <w:rsid w:val="005468B7"/>
    <w:rsid w:val="00546BC4"/>
    <w:rsid w:val="00547191"/>
    <w:rsid w:val="0054758E"/>
    <w:rsid w:val="005478CC"/>
    <w:rsid w:val="00547AAB"/>
    <w:rsid w:val="00547B0A"/>
    <w:rsid w:val="00550762"/>
    <w:rsid w:val="00550C0E"/>
    <w:rsid w:val="0055101E"/>
    <w:rsid w:val="00551747"/>
    <w:rsid w:val="0055176A"/>
    <w:rsid w:val="00551AE1"/>
    <w:rsid w:val="00551CD9"/>
    <w:rsid w:val="00551ED2"/>
    <w:rsid w:val="00551FCA"/>
    <w:rsid w:val="00552C6C"/>
    <w:rsid w:val="00552EED"/>
    <w:rsid w:val="00553068"/>
    <w:rsid w:val="005536FE"/>
    <w:rsid w:val="00553816"/>
    <w:rsid w:val="00553AE1"/>
    <w:rsid w:val="00553BBD"/>
    <w:rsid w:val="005540AB"/>
    <w:rsid w:val="005541F1"/>
    <w:rsid w:val="00554B68"/>
    <w:rsid w:val="00554C5E"/>
    <w:rsid w:val="00554F48"/>
    <w:rsid w:val="0055503E"/>
    <w:rsid w:val="0055522B"/>
    <w:rsid w:val="00555769"/>
    <w:rsid w:val="00555AEF"/>
    <w:rsid w:val="00555DA4"/>
    <w:rsid w:val="00555DCA"/>
    <w:rsid w:val="005561C7"/>
    <w:rsid w:val="0055637B"/>
    <w:rsid w:val="00556750"/>
    <w:rsid w:val="00556F00"/>
    <w:rsid w:val="00557396"/>
    <w:rsid w:val="005576F7"/>
    <w:rsid w:val="00557798"/>
    <w:rsid w:val="005577D4"/>
    <w:rsid w:val="00557B80"/>
    <w:rsid w:val="00560757"/>
    <w:rsid w:val="005608FE"/>
    <w:rsid w:val="00560A3B"/>
    <w:rsid w:val="00560E4B"/>
    <w:rsid w:val="00562BC7"/>
    <w:rsid w:val="00562E2E"/>
    <w:rsid w:val="00563203"/>
    <w:rsid w:val="00563AD5"/>
    <w:rsid w:val="005640DC"/>
    <w:rsid w:val="0056450D"/>
    <w:rsid w:val="00564BF2"/>
    <w:rsid w:val="00564CCF"/>
    <w:rsid w:val="0056513B"/>
    <w:rsid w:val="005653EF"/>
    <w:rsid w:val="0056569E"/>
    <w:rsid w:val="00565866"/>
    <w:rsid w:val="00565AEB"/>
    <w:rsid w:val="00566058"/>
    <w:rsid w:val="0056641A"/>
    <w:rsid w:val="00566C7F"/>
    <w:rsid w:val="00566CD3"/>
    <w:rsid w:val="00567C4D"/>
    <w:rsid w:val="005700B8"/>
    <w:rsid w:val="00570341"/>
    <w:rsid w:val="00570503"/>
    <w:rsid w:val="00570586"/>
    <w:rsid w:val="005705DD"/>
    <w:rsid w:val="00571613"/>
    <w:rsid w:val="005719CC"/>
    <w:rsid w:val="00571F60"/>
    <w:rsid w:val="0057217B"/>
    <w:rsid w:val="005725AA"/>
    <w:rsid w:val="00572669"/>
    <w:rsid w:val="00572F7F"/>
    <w:rsid w:val="00572FC7"/>
    <w:rsid w:val="00573546"/>
    <w:rsid w:val="0057369B"/>
    <w:rsid w:val="005736AF"/>
    <w:rsid w:val="00573C07"/>
    <w:rsid w:val="0057486A"/>
    <w:rsid w:val="00574C5C"/>
    <w:rsid w:val="00575ED0"/>
    <w:rsid w:val="00576A03"/>
    <w:rsid w:val="0058025A"/>
    <w:rsid w:val="00580A65"/>
    <w:rsid w:val="00580CE5"/>
    <w:rsid w:val="00581084"/>
    <w:rsid w:val="0058123B"/>
    <w:rsid w:val="005815C0"/>
    <w:rsid w:val="00581610"/>
    <w:rsid w:val="00581713"/>
    <w:rsid w:val="00582107"/>
    <w:rsid w:val="005827A2"/>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77"/>
    <w:rsid w:val="005858CA"/>
    <w:rsid w:val="00585EE9"/>
    <w:rsid w:val="0058600D"/>
    <w:rsid w:val="005862B3"/>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62B"/>
    <w:rsid w:val="00591707"/>
    <w:rsid w:val="005919A6"/>
    <w:rsid w:val="00591B05"/>
    <w:rsid w:val="00591EC0"/>
    <w:rsid w:val="005921A0"/>
    <w:rsid w:val="00592392"/>
    <w:rsid w:val="00592E6F"/>
    <w:rsid w:val="00593085"/>
    <w:rsid w:val="00593572"/>
    <w:rsid w:val="0059365B"/>
    <w:rsid w:val="00593874"/>
    <w:rsid w:val="0059391C"/>
    <w:rsid w:val="00593F10"/>
    <w:rsid w:val="00594108"/>
    <w:rsid w:val="005942D5"/>
    <w:rsid w:val="0059466A"/>
    <w:rsid w:val="0059467B"/>
    <w:rsid w:val="00594752"/>
    <w:rsid w:val="005951EE"/>
    <w:rsid w:val="00595F68"/>
    <w:rsid w:val="0059610E"/>
    <w:rsid w:val="005961C9"/>
    <w:rsid w:val="0059630F"/>
    <w:rsid w:val="00596430"/>
    <w:rsid w:val="005968A7"/>
    <w:rsid w:val="005969B5"/>
    <w:rsid w:val="00596DEE"/>
    <w:rsid w:val="00597269"/>
    <w:rsid w:val="005977D3"/>
    <w:rsid w:val="00597E5D"/>
    <w:rsid w:val="00597ECD"/>
    <w:rsid w:val="005A03E2"/>
    <w:rsid w:val="005A045E"/>
    <w:rsid w:val="005A05C7"/>
    <w:rsid w:val="005A0618"/>
    <w:rsid w:val="005A085B"/>
    <w:rsid w:val="005A0A5D"/>
    <w:rsid w:val="005A1278"/>
    <w:rsid w:val="005A18D9"/>
    <w:rsid w:val="005A1CC0"/>
    <w:rsid w:val="005A2608"/>
    <w:rsid w:val="005A29EA"/>
    <w:rsid w:val="005A2BA6"/>
    <w:rsid w:val="005A2F1B"/>
    <w:rsid w:val="005A329D"/>
    <w:rsid w:val="005A3A56"/>
    <w:rsid w:val="005A3C41"/>
    <w:rsid w:val="005A3EA0"/>
    <w:rsid w:val="005A45FA"/>
    <w:rsid w:val="005A4DAA"/>
    <w:rsid w:val="005A4FD3"/>
    <w:rsid w:val="005A5284"/>
    <w:rsid w:val="005A52E0"/>
    <w:rsid w:val="005A53E9"/>
    <w:rsid w:val="005A5467"/>
    <w:rsid w:val="005A58BB"/>
    <w:rsid w:val="005A5A4C"/>
    <w:rsid w:val="005A5CD5"/>
    <w:rsid w:val="005A6358"/>
    <w:rsid w:val="005A6C62"/>
    <w:rsid w:val="005B0AF1"/>
    <w:rsid w:val="005B0D7B"/>
    <w:rsid w:val="005B192E"/>
    <w:rsid w:val="005B21B5"/>
    <w:rsid w:val="005B2246"/>
    <w:rsid w:val="005B2A37"/>
    <w:rsid w:val="005B2DCE"/>
    <w:rsid w:val="005B3367"/>
    <w:rsid w:val="005B354A"/>
    <w:rsid w:val="005B3889"/>
    <w:rsid w:val="005B3C56"/>
    <w:rsid w:val="005B4117"/>
    <w:rsid w:val="005B4270"/>
    <w:rsid w:val="005B4429"/>
    <w:rsid w:val="005B448A"/>
    <w:rsid w:val="005B448B"/>
    <w:rsid w:val="005B4A39"/>
    <w:rsid w:val="005B51E0"/>
    <w:rsid w:val="005B542C"/>
    <w:rsid w:val="005B5442"/>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D3"/>
    <w:rsid w:val="005C3C3C"/>
    <w:rsid w:val="005C3C57"/>
    <w:rsid w:val="005C3FD8"/>
    <w:rsid w:val="005C3FF1"/>
    <w:rsid w:val="005C422D"/>
    <w:rsid w:val="005C46B5"/>
    <w:rsid w:val="005C4918"/>
    <w:rsid w:val="005C4947"/>
    <w:rsid w:val="005C5273"/>
    <w:rsid w:val="005C5F4D"/>
    <w:rsid w:val="005C6289"/>
    <w:rsid w:val="005C629C"/>
    <w:rsid w:val="005C63E4"/>
    <w:rsid w:val="005C6579"/>
    <w:rsid w:val="005C6C25"/>
    <w:rsid w:val="005C6EA5"/>
    <w:rsid w:val="005C7676"/>
    <w:rsid w:val="005C7721"/>
    <w:rsid w:val="005C77C4"/>
    <w:rsid w:val="005C7858"/>
    <w:rsid w:val="005C79D4"/>
    <w:rsid w:val="005C7A8F"/>
    <w:rsid w:val="005C7BCE"/>
    <w:rsid w:val="005D0052"/>
    <w:rsid w:val="005D04FD"/>
    <w:rsid w:val="005D1853"/>
    <w:rsid w:val="005D1A0F"/>
    <w:rsid w:val="005D2027"/>
    <w:rsid w:val="005D21BE"/>
    <w:rsid w:val="005D22A7"/>
    <w:rsid w:val="005D2925"/>
    <w:rsid w:val="005D3014"/>
    <w:rsid w:val="005D319F"/>
    <w:rsid w:val="005D3239"/>
    <w:rsid w:val="005D3511"/>
    <w:rsid w:val="005D3660"/>
    <w:rsid w:val="005D3A87"/>
    <w:rsid w:val="005D3B35"/>
    <w:rsid w:val="005D3E9F"/>
    <w:rsid w:val="005D4237"/>
    <w:rsid w:val="005D4398"/>
    <w:rsid w:val="005D4D3F"/>
    <w:rsid w:val="005D4E51"/>
    <w:rsid w:val="005D50FF"/>
    <w:rsid w:val="005D53F5"/>
    <w:rsid w:val="005D587C"/>
    <w:rsid w:val="005D5F7D"/>
    <w:rsid w:val="005D6520"/>
    <w:rsid w:val="005D6AB2"/>
    <w:rsid w:val="005D6C7D"/>
    <w:rsid w:val="005D6F8E"/>
    <w:rsid w:val="005D70EA"/>
    <w:rsid w:val="005D789D"/>
    <w:rsid w:val="005D7B38"/>
    <w:rsid w:val="005D7C27"/>
    <w:rsid w:val="005D7DAA"/>
    <w:rsid w:val="005D7E5C"/>
    <w:rsid w:val="005E05A6"/>
    <w:rsid w:val="005E05BF"/>
    <w:rsid w:val="005E0B1E"/>
    <w:rsid w:val="005E0F82"/>
    <w:rsid w:val="005E16BF"/>
    <w:rsid w:val="005E19B4"/>
    <w:rsid w:val="005E19CD"/>
    <w:rsid w:val="005E1AA4"/>
    <w:rsid w:val="005E1E74"/>
    <w:rsid w:val="005E1EE7"/>
    <w:rsid w:val="005E2FC2"/>
    <w:rsid w:val="005E3956"/>
    <w:rsid w:val="005E3AE2"/>
    <w:rsid w:val="005E3C68"/>
    <w:rsid w:val="005E46A7"/>
    <w:rsid w:val="005E46C2"/>
    <w:rsid w:val="005E49F2"/>
    <w:rsid w:val="005E4F0B"/>
    <w:rsid w:val="005E513F"/>
    <w:rsid w:val="005E534E"/>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30"/>
    <w:rsid w:val="005E7E5C"/>
    <w:rsid w:val="005F0059"/>
    <w:rsid w:val="005F038D"/>
    <w:rsid w:val="005F03E6"/>
    <w:rsid w:val="005F0D56"/>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0E"/>
    <w:rsid w:val="005F4549"/>
    <w:rsid w:val="005F4804"/>
    <w:rsid w:val="005F4D72"/>
    <w:rsid w:val="005F5101"/>
    <w:rsid w:val="005F5E71"/>
    <w:rsid w:val="005F655A"/>
    <w:rsid w:val="005F70FB"/>
    <w:rsid w:val="005F74AC"/>
    <w:rsid w:val="005F7566"/>
    <w:rsid w:val="005F76A4"/>
    <w:rsid w:val="005F779F"/>
    <w:rsid w:val="005F79BE"/>
    <w:rsid w:val="005F7A21"/>
    <w:rsid w:val="005F7CA8"/>
    <w:rsid w:val="00600072"/>
    <w:rsid w:val="00600960"/>
    <w:rsid w:val="00600E24"/>
    <w:rsid w:val="00600EAD"/>
    <w:rsid w:val="00600EF9"/>
    <w:rsid w:val="00601E1F"/>
    <w:rsid w:val="00601E73"/>
    <w:rsid w:val="00601FE3"/>
    <w:rsid w:val="00602081"/>
    <w:rsid w:val="006023BB"/>
    <w:rsid w:val="006023DE"/>
    <w:rsid w:val="0060244F"/>
    <w:rsid w:val="006024B6"/>
    <w:rsid w:val="00603065"/>
    <w:rsid w:val="0060337C"/>
    <w:rsid w:val="00603617"/>
    <w:rsid w:val="00603AD7"/>
    <w:rsid w:val="00603D2B"/>
    <w:rsid w:val="00604099"/>
    <w:rsid w:val="00604502"/>
    <w:rsid w:val="0060466C"/>
    <w:rsid w:val="006046B6"/>
    <w:rsid w:val="00604C20"/>
    <w:rsid w:val="00604F61"/>
    <w:rsid w:val="006059EE"/>
    <w:rsid w:val="00605A36"/>
    <w:rsid w:val="006063B3"/>
    <w:rsid w:val="00606513"/>
    <w:rsid w:val="006070AE"/>
    <w:rsid w:val="00607638"/>
    <w:rsid w:val="00610271"/>
    <w:rsid w:val="006102C5"/>
    <w:rsid w:val="00610ADE"/>
    <w:rsid w:val="00610D7B"/>
    <w:rsid w:val="00611E72"/>
    <w:rsid w:val="006123A2"/>
    <w:rsid w:val="006123BA"/>
    <w:rsid w:val="00613713"/>
    <w:rsid w:val="006141BA"/>
    <w:rsid w:val="00614622"/>
    <w:rsid w:val="00614B75"/>
    <w:rsid w:val="00614D51"/>
    <w:rsid w:val="00615908"/>
    <w:rsid w:val="00615A4C"/>
    <w:rsid w:val="00615FCD"/>
    <w:rsid w:val="006162EC"/>
    <w:rsid w:val="0061685D"/>
    <w:rsid w:val="0061696A"/>
    <w:rsid w:val="00616AD2"/>
    <w:rsid w:val="00616DDB"/>
    <w:rsid w:val="0061700B"/>
    <w:rsid w:val="006173AF"/>
    <w:rsid w:val="006174E0"/>
    <w:rsid w:val="006178BC"/>
    <w:rsid w:val="0062038E"/>
    <w:rsid w:val="006205C1"/>
    <w:rsid w:val="00620753"/>
    <w:rsid w:val="0062075B"/>
    <w:rsid w:val="00620E6F"/>
    <w:rsid w:val="00621000"/>
    <w:rsid w:val="0062101D"/>
    <w:rsid w:val="00621477"/>
    <w:rsid w:val="0062147E"/>
    <w:rsid w:val="0062180E"/>
    <w:rsid w:val="006218F7"/>
    <w:rsid w:val="00621F77"/>
    <w:rsid w:val="0062293E"/>
    <w:rsid w:val="00622EAE"/>
    <w:rsid w:val="00622FA5"/>
    <w:rsid w:val="006231B0"/>
    <w:rsid w:val="0062340D"/>
    <w:rsid w:val="00623A9C"/>
    <w:rsid w:val="00623C0E"/>
    <w:rsid w:val="00623FD3"/>
    <w:rsid w:val="00623FDF"/>
    <w:rsid w:val="00624142"/>
    <w:rsid w:val="0062416F"/>
    <w:rsid w:val="00624553"/>
    <w:rsid w:val="0062468D"/>
    <w:rsid w:val="006248E8"/>
    <w:rsid w:val="00624B58"/>
    <w:rsid w:val="00624BCA"/>
    <w:rsid w:val="00624E83"/>
    <w:rsid w:val="0062523E"/>
    <w:rsid w:val="006252F1"/>
    <w:rsid w:val="00625405"/>
    <w:rsid w:val="00625738"/>
    <w:rsid w:val="00625743"/>
    <w:rsid w:val="00625749"/>
    <w:rsid w:val="0062576A"/>
    <w:rsid w:val="00625806"/>
    <w:rsid w:val="00625B5D"/>
    <w:rsid w:val="0062606D"/>
    <w:rsid w:val="0062624E"/>
    <w:rsid w:val="00626661"/>
    <w:rsid w:val="006267EB"/>
    <w:rsid w:val="006273BD"/>
    <w:rsid w:val="00630389"/>
    <w:rsid w:val="0063051C"/>
    <w:rsid w:val="006307AE"/>
    <w:rsid w:val="0063088E"/>
    <w:rsid w:val="006308F9"/>
    <w:rsid w:val="00630B78"/>
    <w:rsid w:val="00630FA7"/>
    <w:rsid w:val="006312FE"/>
    <w:rsid w:val="0063176A"/>
    <w:rsid w:val="0063190E"/>
    <w:rsid w:val="00631D7C"/>
    <w:rsid w:val="006321DD"/>
    <w:rsid w:val="0063253F"/>
    <w:rsid w:val="006326A8"/>
    <w:rsid w:val="00632957"/>
    <w:rsid w:val="00632AE2"/>
    <w:rsid w:val="00632CD8"/>
    <w:rsid w:val="00633132"/>
    <w:rsid w:val="0063328E"/>
    <w:rsid w:val="006337F9"/>
    <w:rsid w:val="0063392E"/>
    <w:rsid w:val="00633BEB"/>
    <w:rsid w:val="00633CAB"/>
    <w:rsid w:val="00633EB3"/>
    <w:rsid w:val="00634857"/>
    <w:rsid w:val="00634E5C"/>
    <w:rsid w:val="00634EDF"/>
    <w:rsid w:val="00635564"/>
    <w:rsid w:val="006357D7"/>
    <w:rsid w:val="00635924"/>
    <w:rsid w:val="0063592D"/>
    <w:rsid w:val="00635B05"/>
    <w:rsid w:val="00635B23"/>
    <w:rsid w:val="00635D35"/>
    <w:rsid w:val="00635E06"/>
    <w:rsid w:val="00635FF3"/>
    <w:rsid w:val="00636784"/>
    <w:rsid w:val="006367FE"/>
    <w:rsid w:val="00636EAC"/>
    <w:rsid w:val="006373E9"/>
    <w:rsid w:val="00637A86"/>
    <w:rsid w:val="00637C32"/>
    <w:rsid w:val="00637CD9"/>
    <w:rsid w:val="006400E5"/>
    <w:rsid w:val="00640353"/>
    <w:rsid w:val="00640727"/>
    <w:rsid w:val="00640A83"/>
    <w:rsid w:val="00640B19"/>
    <w:rsid w:val="00640C2E"/>
    <w:rsid w:val="00641237"/>
    <w:rsid w:val="00641591"/>
    <w:rsid w:val="006415CF"/>
    <w:rsid w:val="00641707"/>
    <w:rsid w:val="00641A77"/>
    <w:rsid w:val="00642525"/>
    <w:rsid w:val="006432C1"/>
    <w:rsid w:val="006436DF"/>
    <w:rsid w:val="00643CD3"/>
    <w:rsid w:val="00643ECF"/>
    <w:rsid w:val="00643FD3"/>
    <w:rsid w:val="006442DA"/>
    <w:rsid w:val="00644C82"/>
    <w:rsid w:val="00644CBD"/>
    <w:rsid w:val="006453D5"/>
    <w:rsid w:val="00645E08"/>
    <w:rsid w:val="006460BD"/>
    <w:rsid w:val="00646BE4"/>
    <w:rsid w:val="00646CC7"/>
    <w:rsid w:val="006473D1"/>
    <w:rsid w:val="00647969"/>
    <w:rsid w:val="00650105"/>
    <w:rsid w:val="00650141"/>
    <w:rsid w:val="00650E72"/>
    <w:rsid w:val="00651175"/>
    <w:rsid w:val="006518F1"/>
    <w:rsid w:val="00651FA9"/>
    <w:rsid w:val="0065210E"/>
    <w:rsid w:val="006523AD"/>
    <w:rsid w:val="006523C6"/>
    <w:rsid w:val="00652BD8"/>
    <w:rsid w:val="00652D75"/>
    <w:rsid w:val="00652D91"/>
    <w:rsid w:val="00652DD1"/>
    <w:rsid w:val="00652FA4"/>
    <w:rsid w:val="00653A6E"/>
    <w:rsid w:val="00653BE7"/>
    <w:rsid w:val="00653F50"/>
    <w:rsid w:val="006546CC"/>
    <w:rsid w:val="00654728"/>
    <w:rsid w:val="006551F3"/>
    <w:rsid w:val="0065545C"/>
    <w:rsid w:val="00655941"/>
    <w:rsid w:val="00655AAA"/>
    <w:rsid w:val="00655EF6"/>
    <w:rsid w:val="00656812"/>
    <w:rsid w:val="00656DFE"/>
    <w:rsid w:val="006570B0"/>
    <w:rsid w:val="0065711D"/>
    <w:rsid w:val="0065719F"/>
    <w:rsid w:val="006574C9"/>
    <w:rsid w:val="0065760B"/>
    <w:rsid w:val="006577CC"/>
    <w:rsid w:val="00657978"/>
    <w:rsid w:val="00660B89"/>
    <w:rsid w:val="00660DA8"/>
    <w:rsid w:val="00661174"/>
    <w:rsid w:val="0066124A"/>
    <w:rsid w:val="006617FE"/>
    <w:rsid w:val="00661A48"/>
    <w:rsid w:val="00661C77"/>
    <w:rsid w:val="00662900"/>
    <w:rsid w:val="00662A7C"/>
    <w:rsid w:val="00663237"/>
    <w:rsid w:val="0066363C"/>
    <w:rsid w:val="00663DAF"/>
    <w:rsid w:val="00663E5B"/>
    <w:rsid w:val="00663E64"/>
    <w:rsid w:val="00664DBB"/>
    <w:rsid w:val="0066565F"/>
    <w:rsid w:val="00665702"/>
    <w:rsid w:val="00665CB1"/>
    <w:rsid w:val="00665D5D"/>
    <w:rsid w:val="006660B3"/>
    <w:rsid w:val="00666A0E"/>
    <w:rsid w:val="00666D03"/>
    <w:rsid w:val="00666E0F"/>
    <w:rsid w:val="00666F77"/>
    <w:rsid w:val="00667EAC"/>
    <w:rsid w:val="00670A17"/>
    <w:rsid w:val="006713F8"/>
    <w:rsid w:val="00671A47"/>
    <w:rsid w:val="00671A49"/>
    <w:rsid w:val="00671A4A"/>
    <w:rsid w:val="00671B73"/>
    <w:rsid w:val="00671D15"/>
    <w:rsid w:val="006722CC"/>
    <w:rsid w:val="0067240C"/>
    <w:rsid w:val="00672444"/>
    <w:rsid w:val="006724D8"/>
    <w:rsid w:val="00672A85"/>
    <w:rsid w:val="00672D83"/>
    <w:rsid w:val="00672F0E"/>
    <w:rsid w:val="00673193"/>
    <w:rsid w:val="006731A0"/>
    <w:rsid w:val="00673582"/>
    <w:rsid w:val="006737A5"/>
    <w:rsid w:val="00673FF1"/>
    <w:rsid w:val="006744D9"/>
    <w:rsid w:val="00674DBA"/>
    <w:rsid w:val="00675043"/>
    <w:rsid w:val="00675407"/>
    <w:rsid w:val="006755F3"/>
    <w:rsid w:val="006758D1"/>
    <w:rsid w:val="006758FD"/>
    <w:rsid w:val="00675A06"/>
    <w:rsid w:val="00675B32"/>
    <w:rsid w:val="00675F37"/>
    <w:rsid w:val="00675F91"/>
    <w:rsid w:val="00675FCE"/>
    <w:rsid w:val="00675FE2"/>
    <w:rsid w:val="00675FF5"/>
    <w:rsid w:val="0067642D"/>
    <w:rsid w:val="00676509"/>
    <w:rsid w:val="006765E2"/>
    <w:rsid w:val="00676AED"/>
    <w:rsid w:val="006771D9"/>
    <w:rsid w:val="006776AA"/>
    <w:rsid w:val="006777DD"/>
    <w:rsid w:val="0067795E"/>
    <w:rsid w:val="00677A70"/>
    <w:rsid w:val="00677FB7"/>
    <w:rsid w:val="006802CB"/>
    <w:rsid w:val="00680629"/>
    <w:rsid w:val="00680720"/>
    <w:rsid w:val="00680B27"/>
    <w:rsid w:val="00680F82"/>
    <w:rsid w:val="00681250"/>
    <w:rsid w:val="00681820"/>
    <w:rsid w:val="00681853"/>
    <w:rsid w:val="00681B13"/>
    <w:rsid w:val="00682099"/>
    <w:rsid w:val="00682652"/>
    <w:rsid w:val="00682C79"/>
    <w:rsid w:val="00682E09"/>
    <w:rsid w:val="00682E97"/>
    <w:rsid w:val="00683306"/>
    <w:rsid w:val="00683F7E"/>
    <w:rsid w:val="006843AF"/>
    <w:rsid w:val="00684860"/>
    <w:rsid w:val="00684CED"/>
    <w:rsid w:val="00685270"/>
    <w:rsid w:val="006853CF"/>
    <w:rsid w:val="00685537"/>
    <w:rsid w:val="00686273"/>
    <w:rsid w:val="00686460"/>
    <w:rsid w:val="006866C0"/>
    <w:rsid w:val="006866EF"/>
    <w:rsid w:val="00687024"/>
    <w:rsid w:val="006870D0"/>
    <w:rsid w:val="006877B6"/>
    <w:rsid w:val="00687CE3"/>
    <w:rsid w:val="00687F75"/>
    <w:rsid w:val="006909BD"/>
    <w:rsid w:val="00690C3C"/>
    <w:rsid w:val="00690EFB"/>
    <w:rsid w:val="00691240"/>
    <w:rsid w:val="00691309"/>
    <w:rsid w:val="006913F1"/>
    <w:rsid w:val="006915D3"/>
    <w:rsid w:val="00691827"/>
    <w:rsid w:val="006918EA"/>
    <w:rsid w:val="006923B0"/>
    <w:rsid w:val="006924C8"/>
    <w:rsid w:val="0069257A"/>
    <w:rsid w:val="00692967"/>
    <w:rsid w:val="00692E62"/>
    <w:rsid w:val="00693165"/>
    <w:rsid w:val="00693469"/>
    <w:rsid w:val="006937D5"/>
    <w:rsid w:val="00693DE0"/>
    <w:rsid w:val="00693E97"/>
    <w:rsid w:val="006940F0"/>
    <w:rsid w:val="006945BB"/>
    <w:rsid w:val="006947F0"/>
    <w:rsid w:val="006949C6"/>
    <w:rsid w:val="00694A11"/>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8F8"/>
    <w:rsid w:val="00697A58"/>
    <w:rsid w:val="006A0187"/>
    <w:rsid w:val="006A0FC3"/>
    <w:rsid w:val="006A1679"/>
    <w:rsid w:val="006A1FA7"/>
    <w:rsid w:val="006A2474"/>
    <w:rsid w:val="006A24EB"/>
    <w:rsid w:val="006A26A1"/>
    <w:rsid w:val="006A2708"/>
    <w:rsid w:val="006A2793"/>
    <w:rsid w:val="006A28BE"/>
    <w:rsid w:val="006A2E0D"/>
    <w:rsid w:val="006A3516"/>
    <w:rsid w:val="006A392E"/>
    <w:rsid w:val="006A4FF4"/>
    <w:rsid w:val="006A5467"/>
    <w:rsid w:val="006A549A"/>
    <w:rsid w:val="006A64C8"/>
    <w:rsid w:val="006A6B7C"/>
    <w:rsid w:val="006A7EBF"/>
    <w:rsid w:val="006B0041"/>
    <w:rsid w:val="006B0098"/>
    <w:rsid w:val="006B02E7"/>
    <w:rsid w:val="006B03AA"/>
    <w:rsid w:val="006B0694"/>
    <w:rsid w:val="006B083A"/>
    <w:rsid w:val="006B0935"/>
    <w:rsid w:val="006B19ED"/>
    <w:rsid w:val="006B1C59"/>
    <w:rsid w:val="006B1F77"/>
    <w:rsid w:val="006B26C3"/>
    <w:rsid w:val="006B29C7"/>
    <w:rsid w:val="006B2AD2"/>
    <w:rsid w:val="006B2F0D"/>
    <w:rsid w:val="006B2FD3"/>
    <w:rsid w:val="006B3658"/>
    <w:rsid w:val="006B38DB"/>
    <w:rsid w:val="006B3E16"/>
    <w:rsid w:val="006B411C"/>
    <w:rsid w:val="006B4331"/>
    <w:rsid w:val="006B470D"/>
    <w:rsid w:val="006B49F6"/>
    <w:rsid w:val="006B5403"/>
    <w:rsid w:val="006B5443"/>
    <w:rsid w:val="006B568C"/>
    <w:rsid w:val="006B5806"/>
    <w:rsid w:val="006B59E2"/>
    <w:rsid w:val="006B5DD2"/>
    <w:rsid w:val="006B6699"/>
    <w:rsid w:val="006B6DAA"/>
    <w:rsid w:val="006B700B"/>
    <w:rsid w:val="006B700E"/>
    <w:rsid w:val="006B7132"/>
    <w:rsid w:val="006B7163"/>
    <w:rsid w:val="006B77EA"/>
    <w:rsid w:val="006B77EF"/>
    <w:rsid w:val="006B79C5"/>
    <w:rsid w:val="006B7D70"/>
    <w:rsid w:val="006C0349"/>
    <w:rsid w:val="006C054C"/>
    <w:rsid w:val="006C0666"/>
    <w:rsid w:val="006C0A93"/>
    <w:rsid w:val="006C0CAC"/>
    <w:rsid w:val="006C18B7"/>
    <w:rsid w:val="006C19D1"/>
    <w:rsid w:val="006C2541"/>
    <w:rsid w:val="006C2722"/>
    <w:rsid w:val="006C29E2"/>
    <w:rsid w:val="006C2C1C"/>
    <w:rsid w:val="006C30E3"/>
    <w:rsid w:val="006C3671"/>
    <w:rsid w:val="006C3BAB"/>
    <w:rsid w:val="006C3E1E"/>
    <w:rsid w:val="006C423A"/>
    <w:rsid w:val="006C43D4"/>
    <w:rsid w:val="006C44DF"/>
    <w:rsid w:val="006C48DA"/>
    <w:rsid w:val="006C4972"/>
    <w:rsid w:val="006C53A4"/>
    <w:rsid w:val="006C5731"/>
    <w:rsid w:val="006C58F9"/>
    <w:rsid w:val="006C597F"/>
    <w:rsid w:val="006C5A1D"/>
    <w:rsid w:val="006C5F21"/>
    <w:rsid w:val="006C6E72"/>
    <w:rsid w:val="006C7168"/>
    <w:rsid w:val="006C757A"/>
    <w:rsid w:val="006C7711"/>
    <w:rsid w:val="006C7C5A"/>
    <w:rsid w:val="006D04A7"/>
    <w:rsid w:val="006D0AA6"/>
    <w:rsid w:val="006D0E98"/>
    <w:rsid w:val="006D1246"/>
    <w:rsid w:val="006D1DFF"/>
    <w:rsid w:val="006D218D"/>
    <w:rsid w:val="006D243B"/>
    <w:rsid w:val="006D24D4"/>
    <w:rsid w:val="006D26B6"/>
    <w:rsid w:val="006D29E7"/>
    <w:rsid w:val="006D30EF"/>
    <w:rsid w:val="006D342F"/>
    <w:rsid w:val="006D3560"/>
    <w:rsid w:val="006D36F8"/>
    <w:rsid w:val="006D385D"/>
    <w:rsid w:val="006D39E1"/>
    <w:rsid w:val="006D3D0F"/>
    <w:rsid w:val="006D4032"/>
    <w:rsid w:val="006D427C"/>
    <w:rsid w:val="006D4A70"/>
    <w:rsid w:val="006D4E84"/>
    <w:rsid w:val="006D5461"/>
    <w:rsid w:val="006D573B"/>
    <w:rsid w:val="006D684C"/>
    <w:rsid w:val="006D701D"/>
    <w:rsid w:val="006D7134"/>
    <w:rsid w:val="006D7740"/>
    <w:rsid w:val="006D7D98"/>
    <w:rsid w:val="006D7EAD"/>
    <w:rsid w:val="006E006D"/>
    <w:rsid w:val="006E0370"/>
    <w:rsid w:val="006E04DF"/>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17E"/>
    <w:rsid w:val="006E4356"/>
    <w:rsid w:val="006E46D0"/>
    <w:rsid w:val="006E4840"/>
    <w:rsid w:val="006E5F36"/>
    <w:rsid w:val="006E639B"/>
    <w:rsid w:val="006E6496"/>
    <w:rsid w:val="006E688B"/>
    <w:rsid w:val="006E6A39"/>
    <w:rsid w:val="006E737F"/>
    <w:rsid w:val="006E74F8"/>
    <w:rsid w:val="006E778F"/>
    <w:rsid w:val="006E7859"/>
    <w:rsid w:val="006E78B0"/>
    <w:rsid w:val="006F0016"/>
    <w:rsid w:val="006F043E"/>
    <w:rsid w:val="006F05A6"/>
    <w:rsid w:val="006F0ACE"/>
    <w:rsid w:val="006F0C24"/>
    <w:rsid w:val="006F0D52"/>
    <w:rsid w:val="006F1525"/>
    <w:rsid w:val="006F1573"/>
    <w:rsid w:val="006F18C9"/>
    <w:rsid w:val="006F22C2"/>
    <w:rsid w:val="006F23CB"/>
    <w:rsid w:val="006F25EF"/>
    <w:rsid w:val="006F28D1"/>
    <w:rsid w:val="006F2917"/>
    <w:rsid w:val="006F2AF9"/>
    <w:rsid w:val="006F2B0D"/>
    <w:rsid w:val="006F2E5B"/>
    <w:rsid w:val="006F31DD"/>
    <w:rsid w:val="006F3228"/>
    <w:rsid w:val="006F3DD0"/>
    <w:rsid w:val="006F3F09"/>
    <w:rsid w:val="006F43B5"/>
    <w:rsid w:val="006F4641"/>
    <w:rsid w:val="006F490C"/>
    <w:rsid w:val="006F4AA6"/>
    <w:rsid w:val="006F4AD9"/>
    <w:rsid w:val="006F4DBC"/>
    <w:rsid w:val="006F4F21"/>
    <w:rsid w:val="006F52D8"/>
    <w:rsid w:val="006F55ED"/>
    <w:rsid w:val="006F5BF2"/>
    <w:rsid w:val="006F5E48"/>
    <w:rsid w:val="006F5ED3"/>
    <w:rsid w:val="006F68AF"/>
    <w:rsid w:val="006F69B7"/>
    <w:rsid w:val="006F6B0A"/>
    <w:rsid w:val="006F6B45"/>
    <w:rsid w:val="006F6BD6"/>
    <w:rsid w:val="006F6E6E"/>
    <w:rsid w:val="006F71E9"/>
    <w:rsid w:val="006F7259"/>
    <w:rsid w:val="006F7609"/>
    <w:rsid w:val="006F7A65"/>
    <w:rsid w:val="006F7B07"/>
    <w:rsid w:val="006F7BA6"/>
    <w:rsid w:val="007002E6"/>
    <w:rsid w:val="007006F5"/>
    <w:rsid w:val="007007D8"/>
    <w:rsid w:val="00700830"/>
    <w:rsid w:val="007008C2"/>
    <w:rsid w:val="0070138B"/>
    <w:rsid w:val="007014DA"/>
    <w:rsid w:val="00701DA0"/>
    <w:rsid w:val="007020A4"/>
    <w:rsid w:val="007021B5"/>
    <w:rsid w:val="007021DC"/>
    <w:rsid w:val="007028D1"/>
    <w:rsid w:val="00703522"/>
    <w:rsid w:val="007035EE"/>
    <w:rsid w:val="0070366D"/>
    <w:rsid w:val="00703B69"/>
    <w:rsid w:val="00703C76"/>
    <w:rsid w:val="00703D0C"/>
    <w:rsid w:val="00703F15"/>
    <w:rsid w:val="00704120"/>
    <w:rsid w:val="007041ED"/>
    <w:rsid w:val="00704757"/>
    <w:rsid w:val="007047D6"/>
    <w:rsid w:val="0070482E"/>
    <w:rsid w:val="00704C1F"/>
    <w:rsid w:val="00704C7F"/>
    <w:rsid w:val="00704F5B"/>
    <w:rsid w:val="00705161"/>
    <w:rsid w:val="00705C3E"/>
    <w:rsid w:val="00705C9E"/>
    <w:rsid w:val="00705EB8"/>
    <w:rsid w:val="00706044"/>
    <w:rsid w:val="00706076"/>
    <w:rsid w:val="00706435"/>
    <w:rsid w:val="00706740"/>
    <w:rsid w:val="007067F9"/>
    <w:rsid w:val="00706CEE"/>
    <w:rsid w:val="007070F0"/>
    <w:rsid w:val="0070733C"/>
    <w:rsid w:val="00707590"/>
    <w:rsid w:val="0070764E"/>
    <w:rsid w:val="007079C2"/>
    <w:rsid w:val="00707A97"/>
    <w:rsid w:val="00707CFB"/>
    <w:rsid w:val="0071022E"/>
    <w:rsid w:val="0071056D"/>
    <w:rsid w:val="007108D8"/>
    <w:rsid w:val="00710B5D"/>
    <w:rsid w:val="0071157E"/>
    <w:rsid w:val="00711F11"/>
    <w:rsid w:val="00712429"/>
    <w:rsid w:val="00712B7E"/>
    <w:rsid w:val="00712C71"/>
    <w:rsid w:val="00712CBA"/>
    <w:rsid w:val="00712D91"/>
    <w:rsid w:val="0071306F"/>
    <w:rsid w:val="0071385F"/>
    <w:rsid w:val="00713C4B"/>
    <w:rsid w:val="00713C4D"/>
    <w:rsid w:val="007140D4"/>
    <w:rsid w:val="007143FC"/>
    <w:rsid w:val="0071463C"/>
    <w:rsid w:val="00714876"/>
    <w:rsid w:val="00715912"/>
    <w:rsid w:val="00715F4E"/>
    <w:rsid w:val="00716001"/>
    <w:rsid w:val="0071628D"/>
    <w:rsid w:val="007164F6"/>
    <w:rsid w:val="007165F0"/>
    <w:rsid w:val="00716DFB"/>
    <w:rsid w:val="00716E18"/>
    <w:rsid w:val="0071720E"/>
    <w:rsid w:val="00717450"/>
    <w:rsid w:val="00717F9A"/>
    <w:rsid w:val="007206C6"/>
    <w:rsid w:val="00721134"/>
    <w:rsid w:val="007217B0"/>
    <w:rsid w:val="00721C31"/>
    <w:rsid w:val="00721CB7"/>
    <w:rsid w:val="00721FD3"/>
    <w:rsid w:val="0072206D"/>
    <w:rsid w:val="007225D7"/>
    <w:rsid w:val="00723562"/>
    <w:rsid w:val="0072359D"/>
    <w:rsid w:val="007236F8"/>
    <w:rsid w:val="00723EA4"/>
    <w:rsid w:val="0072448E"/>
    <w:rsid w:val="00724680"/>
    <w:rsid w:val="00724FD7"/>
    <w:rsid w:val="0072507A"/>
    <w:rsid w:val="0072553A"/>
    <w:rsid w:val="007255B7"/>
    <w:rsid w:val="007258D2"/>
    <w:rsid w:val="00725C03"/>
    <w:rsid w:val="0072664F"/>
    <w:rsid w:val="00726709"/>
    <w:rsid w:val="00726ACD"/>
    <w:rsid w:val="00727039"/>
    <w:rsid w:val="00727071"/>
    <w:rsid w:val="00727242"/>
    <w:rsid w:val="0072740F"/>
    <w:rsid w:val="00727661"/>
    <w:rsid w:val="00727D65"/>
    <w:rsid w:val="00727E45"/>
    <w:rsid w:val="007305C3"/>
    <w:rsid w:val="00730600"/>
    <w:rsid w:val="007307A3"/>
    <w:rsid w:val="00730AF5"/>
    <w:rsid w:val="00730FA7"/>
    <w:rsid w:val="00731013"/>
    <w:rsid w:val="0073169F"/>
    <w:rsid w:val="00731B2C"/>
    <w:rsid w:val="00731CA5"/>
    <w:rsid w:val="007329D5"/>
    <w:rsid w:val="00732A04"/>
    <w:rsid w:val="00732F98"/>
    <w:rsid w:val="0073334B"/>
    <w:rsid w:val="0073384C"/>
    <w:rsid w:val="00733947"/>
    <w:rsid w:val="00734007"/>
    <w:rsid w:val="0073413D"/>
    <w:rsid w:val="0073419D"/>
    <w:rsid w:val="00734317"/>
    <w:rsid w:val="00734365"/>
    <w:rsid w:val="007347FC"/>
    <w:rsid w:val="0073503C"/>
    <w:rsid w:val="00735177"/>
    <w:rsid w:val="007357D1"/>
    <w:rsid w:val="00735B9A"/>
    <w:rsid w:val="00735FE7"/>
    <w:rsid w:val="00736894"/>
    <w:rsid w:val="00736999"/>
    <w:rsid w:val="00736D14"/>
    <w:rsid w:val="00736D20"/>
    <w:rsid w:val="00737096"/>
    <w:rsid w:val="00737ED7"/>
    <w:rsid w:val="0074007F"/>
    <w:rsid w:val="007403B1"/>
    <w:rsid w:val="00740579"/>
    <w:rsid w:val="0074084E"/>
    <w:rsid w:val="00740A44"/>
    <w:rsid w:val="00740D24"/>
    <w:rsid w:val="007411C3"/>
    <w:rsid w:val="007416D2"/>
    <w:rsid w:val="00741818"/>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955"/>
    <w:rsid w:val="00744AA2"/>
    <w:rsid w:val="00744B60"/>
    <w:rsid w:val="00744B8C"/>
    <w:rsid w:val="0074507D"/>
    <w:rsid w:val="007452CF"/>
    <w:rsid w:val="00745344"/>
    <w:rsid w:val="00745D03"/>
    <w:rsid w:val="00746184"/>
    <w:rsid w:val="0074659C"/>
    <w:rsid w:val="0074697D"/>
    <w:rsid w:val="00746D05"/>
    <w:rsid w:val="00746F72"/>
    <w:rsid w:val="007477EC"/>
    <w:rsid w:val="00747B09"/>
    <w:rsid w:val="00747C5A"/>
    <w:rsid w:val="00747FBF"/>
    <w:rsid w:val="00750207"/>
    <w:rsid w:val="00750C3A"/>
    <w:rsid w:val="00751067"/>
    <w:rsid w:val="00751916"/>
    <w:rsid w:val="00751A1E"/>
    <w:rsid w:val="00751CF0"/>
    <w:rsid w:val="007525A6"/>
    <w:rsid w:val="00752608"/>
    <w:rsid w:val="00752882"/>
    <w:rsid w:val="00752974"/>
    <w:rsid w:val="00752BD2"/>
    <w:rsid w:val="00752E7F"/>
    <w:rsid w:val="00752FD6"/>
    <w:rsid w:val="00753261"/>
    <w:rsid w:val="0075379A"/>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3CD"/>
    <w:rsid w:val="00757F25"/>
    <w:rsid w:val="007601B6"/>
    <w:rsid w:val="0076022A"/>
    <w:rsid w:val="007602C8"/>
    <w:rsid w:val="00761904"/>
    <w:rsid w:val="00762064"/>
    <w:rsid w:val="007620EB"/>
    <w:rsid w:val="0076225A"/>
    <w:rsid w:val="0076227C"/>
    <w:rsid w:val="007622DB"/>
    <w:rsid w:val="00762588"/>
    <w:rsid w:val="00762A68"/>
    <w:rsid w:val="00762ED5"/>
    <w:rsid w:val="007639B2"/>
    <w:rsid w:val="00763B72"/>
    <w:rsid w:val="00763FED"/>
    <w:rsid w:val="007642FA"/>
    <w:rsid w:val="0076433C"/>
    <w:rsid w:val="007656A9"/>
    <w:rsid w:val="00765749"/>
    <w:rsid w:val="00765F4D"/>
    <w:rsid w:val="007660A7"/>
    <w:rsid w:val="007660CE"/>
    <w:rsid w:val="007660FF"/>
    <w:rsid w:val="007663F2"/>
    <w:rsid w:val="00766569"/>
    <w:rsid w:val="007666BA"/>
    <w:rsid w:val="00767076"/>
    <w:rsid w:val="00767180"/>
    <w:rsid w:val="00767328"/>
    <w:rsid w:val="00767825"/>
    <w:rsid w:val="00767832"/>
    <w:rsid w:val="00767A39"/>
    <w:rsid w:val="00767ECB"/>
    <w:rsid w:val="00770C50"/>
    <w:rsid w:val="00770C66"/>
    <w:rsid w:val="00771681"/>
    <w:rsid w:val="007723BD"/>
    <w:rsid w:val="007729B5"/>
    <w:rsid w:val="00772BD5"/>
    <w:rsid w:val="00772F91"/>
    <w:rsid w:val="00772FDA"/>
    <w:rsid w:val="0077333A"/>
    <w:rsid w:val="007733E5"/>
    <w:rsid w:val="007737A8"/>
    <w:rsid w:val="007739A8"/>
    <w:rsid w:val="00773BFF"/>
    <w:rsid w:val="00773F65"/>
    <w:rsid w:val="00774301"/>
    <w:rsid w:val="0077434B"/>
    <w:rsid w:val="00775060"/>
    <w:rsid w:val="007754EA"/>
    <w:rsid w:val="00775E8F"/>
    <w:rsid w:val="00776154"/>
    <w:rsid w:val="0077663F"/>
    <w:rsid w:val="0077666B"/>
    <w:rsid w:val="007768E3"/>
    <w:rsid w:val="00776999"/>
    <w:rsid w:val="00776C95"/>
    <w:rsid w:val="00776F8E"/>
    <w:rsid w:val="007771C3"/>
    <w:rsid w:val="0077753C"/>
    <w:rsid w:val="00777E61"/>
    <w:rsid w:val="007806AB"/>
    <w:rsid w:val="007822EB"/>
    <w:rsid w:val="00782B76"/>
    <w:rsid w:val="00782B8E"/>
    <w:rsid w:val="007834B3"/>
    <w:rsid w:val="00783A15"/>
    <w:rsid w:val="00783DC8"/>
    <w:rsid w:val="00784143"/>
    <w:rsid w:val="007843E3"/>
    <w:rsid w:val="007846C3"/>
    <w:rsid w:val="007846F4"/>
    <w:rsid w:val="007848DF"/>
    <w:rsid w:val="00784CB7"/>
    <w:rsid w:val="0078579A"/>
    <w:rsid w:val="007858F6"/>
    <w:rsid w:val="00786089"/>
    <w:rsid w:val="007860F3"/>
    <w:rsid w:val="007861A4"/>
    <w:rsid w:val="00786912"/>
    <w:rsid w:val="007870F8"/>
    <w:rsid w:val="007871DC"/>
    <w:rsid w:val="00787768"/>
    <w:rsid w:val="00790042"/>
    <w:rsid w:val="007902FF"/>
    <w:rsid w:val="0079066A"/>
    <w:rsid w:val="00790788"/>
    <w:rsid w:val="00790B6A"/>
    <w:rsid w:val="00790FEC"/>
    <w:rsid w:val="00791144"/>
    <w:rsid w:val="0079116D"/>
    <w:rsid w:val="00791509"/>
    <w:rsid w:val="0079183D"/>
    <w:rsid w:val="00791B3D"/>
    <w:rsid w:val="00791CC0"/>
    <w:rsid w:val="00792161"/>
    <w:rsid w:val="007925A0"/>
    <w:rsid w:val="00792E77"/>
    <w:rsid w:val="00793663"/>
    <w:rsid w:val="007942B9"/>
    <w:rsid w:val="007944FB"/>
    <w:rsid w:val="0079485D"/>
    <w:rsid w:val="007951C7"/>
    <w:rsid w:val="007954D6"/>
    <w:rsid w:val="007955A3"/>
    <w:rsid w:val="00795628"/>
    <w:rsid w:val="00795A56"/>
    <w:rsid w:val="00795C6E"/>
    <w:rsid w:val="0079628B"/>
    <w:rsid w:val="00796354"/>
    <w:rsid w:val="00796FBD"/>
    <w:rsid w:val="007970CD"/>
    <w:rsid w:val="0079758B"/>
    <w:rsid w:val="0079777E"/>
    <w:rsid w:val="007979B2"/>
    <w:rsid w:val="00797ED3"/>
    <w:rsid w:val="007A017D"/>
    <w:rsid w:val="007A0316"/>
    <w:rsid w:val="007A0501"/>
    <w:rsid w:val="007A065B"/>
    <w:rsid w:val="007A0FB5"/>
    <w:rsid w:val="007A17EB"/>
    <w:rsid w:val="007A1B18"/>
    <w:rsid w:val="007A2462"/>
    <w:rsid w:val="007A27E7"/>
    <w:rsid w:val="007A2804"/>
    <w:rsid w:val="007A2C66"/>
    <w:rsid w:val="007A323B"/>
    <w:rsid w:val="007A393B"/>
    <w:rsid w:val="007A3F1B"/>
    <w:rsid w:val="007A3FD5"/>
    <w:rsid w:val="007A40FD"/>
    <w:rsid w:val="007A496F"/>
    <w:rsid w:val="007A5130"/>
    <w:rsid w:val="007A5597"/>
    <w:rsid w:val="007A5651"/>
    <w:rsid w:val="007A5716"/>
    <w:rsid w:val="007A5730"/>
    <w:rsid w:val="007A59E9"/>
    <w:rsid w:val="007A5B0B"/>
    <w:rsid w:val="007A5D6D"/>
    <w:rsid w:val="007A6346"/>
    <w:rsid w:val="007A6682"/>
    <w:rsid w:val="007A6809"/>
    <w:rsid w:val="007A6890"/>
    <w:rsid w:val="007A68E5"/>
    <w:rsid w:val="007A6AD5"/>
    <w:rsid w:val="007A6F1E"/>
    <w:rsid w:val="007A7236"/>
    <w:rsid w:val="007A72FB"/>
    <w:rsid w:val="007A7A9D"/>
    <w:rsid w:val="007A7F3A"/>
    <w:rsid w:val="007B0288"/>
    <w:rsid w:val="007B02A3"/>
    <w:rsid w:val="007B0317"/>
    <w:rsid w:val="007B03DF"/>
    <w:rsid w:val="007B0628"/>
    <w:rsid w:val="007B0861"/>
    <w:rsid w:val="007B0A67"/>
    <w:rsid w:val="007B0C6C"/>
    <w:rsid w:val="007B0D5D"/>
    <w:rsid w:val="007B0DE3"/>
    <w:rsid w:val="007B0FB3"/>
    <w:rsid w:val="007B1238"/>
    <w:rsid w:val="007B1E22"/>
    <w:rsid w:val="007B216F"/>
    <w:rsid w:val="007B21D1"/>
    <w:rsid w:val="007B27D2"/>
    <w:rsid w:val="007B28AF"/>
    <w:rsid w:val="007B28F6"/>
    <w:rsid w:val="007B2980"/>
    <w:rsid w:val="007B334C"/>
    <w:rsid w:val="007B36AB"/>
    <w:rsid w:val="007B376E"/>
    <w:rsid w:val="007B4EF8"/>
    <w:rsid w:val="007B50B2"/>
    <w:rsid w:val="007B5130"/>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DCE"/>
    <w:rsid w:val="007C0088"/>
    <w:rsid w:val="007C0BAE"/>
    <w:rsid w:val="007C1173"/>
    <w:rsid w:val="007C118E"/>
    <w:rsid w:val="007C12C6"/>
    <w:rsid w:val="007C15F6"/>
    <w:rsid w:val="007C1752"/>
    <w:rsid w:val="007C1803"/>
    <w:rsid w:val="007C18C2"/>
    <w:rsid w:val="007C1C78"/>
    <w:rsid w:val="007C1CA8"/>
    <w:rsid w:val="007C2937"/>
    <w:rsid w:val="007C2EFF"/>
    <w:rsid w:val="007C2F2F"/>
    <w:rsid w:val="007C2F83"/>
    <w:rsid w:val="007C3016"/>
    <w:rsid w:val="007C37F1"/>
    <w:rsid w:val="007C38F9"/>
    <w:rsid w:val="007C3FC1"/>
    <w:rsid w:val="007C4078"/>
    <w:rsid w:val="007C4E56"/>
    <w:rsid w:val="007C540B"/>
    <w:rsid w:val="007C54FC"/>
    <w:rsid w:val="007C599A"/>
    <w:rsid w:val="007C5ACD"/>
    <w:rsid w:val="007C5E15"/>
    <w:rsid w:val="007C5E19"/>
    <w:rsid w:val="007C6688"/>
    <w:rsid w:val="007C6CCF"/>
    <w:rsid w:val="007C72A8"/>
    <w:rsid w:val="007C7C26"/>
    <w:rsid w:val="007D0353"/>
    <w:rsid w:val="007D057D"/>
    <w:rsid w:val="007D0746"/>
    <w:rsid w:val="007D074A"/>
    <w:rsid w:val="007D07B4"/>
    <w:rsid w:val="007D1171"/>
    <w:rsid w:val="007D13CC"/>
    <w:rsid w:val="007D16CA"/>
    <w:rsid w:val="007D1723"/>
    <w:rsid w:val="007D1B9F"/>
    <w:rsid w:val="007D1CB8"/>
    <w:rsid w:val="007D2095"/>
    <w:rsid w:val="007D227A"/>
    <w:rsid w:val="007D2289"/>
    <w:rsid w:val="007D231C"/>
    <w:rsid w:val="007D2595"/>
    <w:rsid w:val="007D280B"/>
    <w:rsid w:val="007D2899"/>
    <w:rsid w:val="007D2C6E"/>
    <w:rsid w:val="007D2C74"/>
    <w:rsid w:val="007D3853"/>
    <w:rsid w:val="007D3BEE"/>
    <w:rsid w:val="007D44DA"/>
    <w:rsid w:val="007D450F"/>
    <w:rsid w:val="007D478F"/>
    <w:rsid w:val="007D47CD"/>
    <w:rsid w:val="007D4FBF"/>
    <w:rsid w:val="007D5140"/>
    <w:rsid w:val="007D517A"/>
    <w:rsid w:val="007D5395"/>
    <w:rsid w:val="007D5519"/>
    <w:rsid w:val="007D5BFB"/>
    <w:rsid w:val="007D6904"/>
    <w:rsid w:val="007D6CE6"/>
    <w:rsid w:val="007D7872"/>
    <w:rsid w:val="007E003B"/>
    <w:rsid w:val="007E0200"/>
    <w:rsid w:val="007E086D"/>
    <w:rsid w:val="007E0A19"/>
    <w:rsid w:val="007E0D84"/>
    <w:rsid w:val="007E1275"/>
    <w:rsid w:val="007E1CCE"/>
    <w:rsid w:val="007E1D55"/>
    <w:rsid w:val="007E211F"/>
    <w:rsid w:val="007E2178"/>
    <w:rsid w:val="007E2210"/>
    <w:rsid w:val="007E22AE"/>
    <w:rsid w:val="007E235F"/>
    <w:rsid w:val="007E2AA5"/>
    <w:rsid w:val="007E2B47"/>
    <w:rsid w:val="007E2B71"/>
    <w:rsid w:val="007E2DE2"/>
    <w:rsid w:val="007E2E43"/>
    <w:rsid w:val="007E2F5A"/>
    <w:rsid w:val="007E32D9"/>
    <w:rsid w:val="007E386F"/>
    <w:rsid w:val="007E396B"/>
    <w:rsid w:val="007E3BF7"/>
    <w:rsid w:val="007E43A6"/>
    <w:rsid w:val="007E4526"/>
    <w:rsid w:val="007E4DA6"/>
    <w:rsid w:val="007E5508"/>
    <w:rsid w:val="007E57E8"/>
    <w:rsid w:val="007E5C1F"/>
    <w:rsid w:val="007E5C31"/>
    <w:rsid w:val="007E5C35"/>
    <w:rsid w:val="007E6A33"/>
    <w:rsid w:val="007E7196"/>
    <w:rsid w:val="007E727E"/>
    <w:rsid w:val="007E74E4"/>
    <w:rsid w:val="007F056E"/>
    <w:rsid w:val="007F068F"/>
    <w:rsid w:val="007F0B26"/>
    <w:rsid w:val="007F1239"/>
    <w:rsid w:val="007F1241"/>
    <w:rsid w:val="007F1496"/>
    <w:rsid w:val="007F14AC"/>
    <w:rsid w:val="007F16E8"/>
    <w:rsid w:val="007F174F"/>
    <w:rsid w:val="007F20E1"/>
    <w:rsid w:val="007F228F"/>
    <w:rsid w:val="007F2462"/>
    <w:rsid w:val="007F2559"/>
    <w:rsid w:val="007F26EF"/>
    <w:rsid w:val="007F297D"/>
    <w:rsid w:val="007F2AAA"/>
    <w:rsid w:val="007F2C0F"/>
    <w:rsid w:val="007F3216"/>
    <w:rsid w:val="007F378C"/>
    <w:rsid w:val="007F3DF9"/>
    <w:rsid w:val="007F401F"/>
    <w:rsid w:val="007F4476"/>
    <w:rsid w:val="007F4AC1"/>
    <w:rsid w:val="007F4F36"/>
    <w:rsid w:val="007F5144"/>
    <w:rsid w:val="007F51CC"/>
    <w:rsid w:val="007F51CE"/>
    <w:rsid w:val="007F537A"/>
    <w:rsid w:val="007F5481"/>
    <w:rsid w:val="007F549A"/>
    <w:rsid w:val="007F5D7E"/>
    <w:rsid w:val="007F5F1C"/>
    <w:rsid w:val="007F5F94"/>
    <w:rsid w:val="007F6391"/>
    <w:rsid w:val="007F6B51"/>
    <w:rsid w:val="007F6BD3"/>
    <w:rsid w:val="007F6C01"/>
    <w:rsid w:val="007F6CCC"/>
    <w:rsid w:val="007F6E2A"/>
    <w:rsid w:val="007F70FE"/>
    <w:rsid w:val="007F7987"/>
    <w:rsid w:val="007F7D27"/>
    <w:rsid w:val="00800130"/>
    <w:rsid w:val="008005FA"/>
    <w:rsid w:val="00800681"/>
    <w:rsid w:val="00800E43"/>
    <w:rsid w:val="0080110F"/>
    <w:rsid w:val="008015F6"/>
    <w:rsid w:val="008017C0"/>
    <w:rsid w:val="00801901"/>
    <w:rsid w:val="00801AC8"/>
    <w:rsid w:val="00801B79"/>
    <w:rsid w:val="00801B8D"/>
    <w:rsid w:val="00801D20"/>
    <w:rsid w:val="00801DE4"/>
    <w:rsid w:val="00801E04"/>
    <w:rsid w:val="00801EB0"/>
    <w:rsid w:val="008022EA"/>
    <w:rsid w:val="00802377"/>
    <w:rsid w:val="00802694"/>
    <w:rsid w:val="0080291B"/>
    <w:rsid w:val="00802FF0"/>
    <w:rsid w:val="008030B0"/>
    <w:rsid w:val="00803787"/>
    <w:rsid w:val="00803B53"/>
    <w:rsid w:val="00803BB2"/>
    <w:rsid w:val="008051AD"/>
    <w:rsid w:val="0080559C"/>
    <w:rsid w:val="00805B67"/>
    <w:rsid w:val="00806051"/>
    <w:rsid w:val="0080612A"/>
    <w:rsid w:val="00806374"/>
    <w:rsid w:val="00806522"/>
    <w:rsid w:val="008067C5"/>
    <w:rsid w:val="00806BEE"/>
    <w:rsid w:val="00806C07"/>
    <w:rsid w:val="00806D18"/>
    <w:rsid w:val="008070E2"/>
    <w:rsid w:val="008072B3"/>
    <w:rsid w:val="0080737A"/>
    <w:rsid w:val="008077EA"/>
    <w:rsid w:val="00807B5C"/>
    <w:rsid w:val="008101BF"/>
    <w:rsid w:val="008101D6"/>
    <w:rsid w:val="00810344"/>
    <w:rsid w:val="00810525"/>
    <w:rsid w:val="0081092B"/>
    <w:rsid w:val="00810B8A"/>
    <w:rsid w:val="00810E8C"/>
    <w:rsid w:val="00811228"/>
    <w:rsid w:val="00811553"/>
    <w:rsid w:val="00811D06"/>
    <w:rsid w:val="00811EFE"/>
    <w:rsid w:val="00812320"/>
    <w:rsid w:val="008125C7"/>
    <w:rsid w:val="008127C1"/>
    <w:rsid w:val="0081280A"/>
    <w:rsid w:val="008128A5"/>
    <w:rsid w:val="00813C5C"/>
    <w:rsid w:val="00813F1A"/>
    <w:rsid w:val="008144EA"/>
    <w:rsid w:val="008146A5"/>
    <w:rsid w:val="00814BD6"/>
    <w:rsid w:val="00814C9A"/>
    <w:rsid w:val="00814DA3"/>
    <w:rsid w:val="008151D1"/>
    <w:rsid w:val="008152C9"/>
    <w:rsid w:val="00815410"/>
    <w:rsid w:val="00815B35"/>
    <w:rsid w:val="00815F21"/>
    <w:rsid w:val="008167D2"/>
    <w:rsid w:val="008169E8"/>
    <w:rsid w:val="00816A67"/>
    <w:rsid w:val="00816D48"/>
    <w:rsid w:val="00816F89"/>
    <w:rsid w:val="00817528"/>
    <w:rsid w:val="00817A62"/>
    <w:rsid w:val="00817B14"/>
    <w:rsid w:val="008201C2"/>
    <w:rsid w:val="008203F3"/>
    <w:rsid w:val="0082042C"/>
    <w:rsid w:val="00820676"/>
    <w:rsid w:val="0082093F"/>
    <w:rsid w:val="0082099D"/>
    <w:rsid w:val="008209B8"/>
    <w:rsid w:val="008209C4"/>
    <w:rsid w:val="00821285"/>
    <w:rsid w:val="00821835"/>
    <w:rsid w:val="00821A04"/>
    <w:rsid w:val="00821A83"/>
    <w:rsid w:val="008222A3"/>
    <w:rsid w:val="00822552"/>
    <w:rsid w:val="008226A2"/>
    <w:rsid w:val="0082276A"/>
    <w:rsid w:val="0082420C"/>
    <w:rsid w:val="0082463D"/>
    <w:rsid w:val="008246FB"/>
    <w:rsid w:val="0082472F"/>
    <w:rsid w:val="00824ABE"/>
    <w:rsid w:val="00824C53"/>
    <w:rsid w:val="00824D2A"/>
    <w:rsid w:val="00824F99"/>
    <w:rsid w:val="00825003"/>
    <w:rsid w:val="00825CB7"/>
    <w:rsid w:val="00825CE5"/>
    <w:rsid w:val="00826E6B"/>
    <w:rsid w:val="00827002"/>
    <w:rsid w:val="008272A6"/>
    <w:rsid w:val="00827F68"/>
    <w:rsid w:val="00830DBD"/>
    <w:rsid w:val="00830E69"/>
    <w:rsid w:val="008310D9"/>
    <w:rsid w:val="008314CB"/>
    <w:rsid w:val="008318A3"/>
    <w:rsid w:val="0083247C"/>
    <w:rsid w:val="0083297F"/>
    <w:rsid w:val="00833439"/>
    <w:rsid w:val="008335AC"/>
    <w:rsid w:val="00834639"/>
    <w:rsid w:val="008349A3"/>
    <w:rsid w:val="008349F9"/>
    <w:rsid w:val="00834E80"/>
    <w:rsid w:val="00835180"/>
    <w:rsid w:val="0083592A"/>
    <w:rsid w:val="00835AD1"/>
    <w:rsid w:val="00835BEE"/>
    <w:rsid w:val="00835C9E"/>
    <w:rsid w:val="00835EFC"/>
    <w:rsid w:val="00835FD5"/>
    <w:rsid w:val="00836126"/>
    <w:rsid w:val="00836C03"/>
    <w:rsid w:val="00836C74"/>
    <w:rsid w:val="00837AA5"/>
    <w:rsid w:val="0084009E"/>
    <w:rsid w:val="0084048C"/>
    <w:rsid w:val="00840686"/>
    <w:rsid w:val="0084078A"/>
    <w:rsid w:val="00840E0F"/>
    <w:rsid w:val="0084182C"/>
    <w:rsid w:val="00841A53"/>
    <w:rsid w:val="00841E5D"/>
    <w:rsid w:val="008432F4"/>
    <w:rsid w:val="008435C1"/>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69D"/>
    <w:rsid w:val="00847A3A"/>
    <w:rsid w:val="00847B61"/>
    <w:rsid w:val="00847D73"/>
    <w:rsid w:val="0085052F"/>
    <w:rsid w:val="008505D7"/>
    <w:rsid w:val="0085067A"/>
    <w:rsid w:val="00850855"/>
    <w:rsid w:val="00850C44"/>
    <w:rsid w:val="00850CC2"/>
    <w:rsid w:val="0085161D"/>
    <w:rsid w:val="008529BD"/>
    <w:rsid w:val="00852D76"/>
    <w:rsid w:val="00852D90"/>
    <w:rsid w:val="00853B27"/>
    <w:rsid w:val="00853FC5"/>
    <w:rsid w:val="00854AA1"/>
    <w:rsid w:val="00854AA4"/>
    <w:rsid w:val="00854FE9"/>
    <w:rsid w:val="00855302"/>
    <w:rsid w:val="008553D6"/>
    <w:rsid w:val="008558DA"/>
    <w:rsid w:val="00855EC8"/>
    <w:rsid w:val="00855EF1"/>
    <w:rsid w:val="008562A0"/>
    <w:rsid w:val="00856323"/>
    <w:rsid w:val="0085660A"/>
    <w:rsid w:val="00856FF7"/>
    <w:rsid w:val="0085703F"/>
    <w:rsid w:val="0085775F"/>
    <w:rsid w:val="008578CF"/>
    <w:rsid w:val="00857AA3"/>
    <w:rsid w:val="00857C6F"/>
    <w:rsid w:val="00857CA0"/>
    <w:rsid w:val="008602BA"/>
    <w:rsid w:val="00860553"/>
    <w:rsid w:val="00860689"/>
    <w:rsid w:val="00860C4C"/>
    <w:rsid w:val="00861169"/>
    <w:rsid w:val="008616D7"/>
    <w:rsid w:val="00861799"/>
    <w:rsid w:val="00861800"/>
    <w:rsid w:val="00861D76"/>
    <w:rsid w:val="0086201D"/>
    <w:rsid w:val="00862A18"/>
    <w:rsid w:val="00862DFA"/>
    <w:rsid w:val="00862E40"/>
    <w:rsid w:val="008632C0"/>
    <w:rsid w:val="008633B3"/>
    <w:rsid w:val="008637E8"/>
    <w:rsid w:val="00863944"/>
    <w:rsid w:val="00863AA0"/>
    <w:rsid w:val="00863FFB"/>
    <w:rsid w:val="00865468"/>
    <w:rsid w:val="00865859"/>
    <w:rsid w:val="00865C7F"/>
    <w:rsid w:val="00865E37"/>
    <w:rsid w:val="00866A62"/>
    <w:rsid w:val="00866F1A"/>
    <w:rsid w:val="00866F3A"/>
    <w:rsid w:val="0086702E"/>
    <w:rsid w:val="008670A9"/>
    <w:rsid w:val="0086772C"/>
    <w:rsid w:val="008679CC"/>
    <w:rsid w:val="00867DEC"/>
    <w:rsid w:val="00867E45"/>
    <w:rsid w:val="008707F2"/>
    <w:rsid w:val="008710D9"/>
    <w:rsid w:val="0087147A"/>
    <w:rsid w:val="0087165D"/>
    <w:rsid w:val="0087169D"/>
    <w:rsid w:val="00871847"/>
    <w:rsid w:val="00871CDD"/>
    <w:rsid w:val="00871CE9"/>
    <w:rsid w:val="008722C2"/>
    <w:rsid w:val="008722CE"/>
    <w:rsid w:val="008724AC"/>
    <w:rsid w:val="008727F0"/>
    <w:rsid w:val="00872994"/>
    <w:rsid w:val="0087319B"/>
    <w:rsid w:val="008735A6"/>
    <w:rsid w:val="00873821"/>
    <w:rsid w:val="008738C8"/>
    <w:rsid w:val="008749A6"/>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109"/>
    <w:rsid w:val="008772BE"/>
    <w:rsid w:val="008778EC"/>
    <w:rsid w:val="00877AC2"/>
    <w:rsid w:val="00880642"/>
    <w:rsid w:val="008809E5"/>
    <w:rsid w:val="00880B98"/>
    <w:rsid w:val="00880C34"/>
    <w:rsid w:val="00880F6C"/>
    <w:rsid w:val="00881166"/>
    <w:rsid w:val="00881F33"/>
    <w:rsid w:val="00882736"/>
    <w:rsid w:val="008829CA"/>
    <w:rsid w:val="00882E2E"/>
    <w:rsid w:val="00882F09"/>
    <w:rsid w:val="008831FA"/>
    <w:rsid w:val="00883201"/>
    <w:rsid w:val="0088329C"/>
    <w:rsid w:val="0088364E"/>
    <w:rsid w:val="00883B03"/>
    <w:rsid w:val="00883DE4"/>
    <w:rsid w:val="00883EEA"/>
    <w:rsid w:val="008840CB"/>
    <w:rsid w:val="008841BE"/>
    <w:rsid w:val="008843AA"/>
    <w:rsid w:val="00884495"/>
    <w:rsid w:val="00884517"/>
    <w:rsid w:val="00884952"/>
    <w:rsid w:val="00884990"/>
    <w:rsid w:val="00884C9A"/>
    <w:rsid w:val="00884DE3"/>
    <w:rsid w:val="00884F15"/>
    <w:rsid w:val="00885141"/>
    <w:rsid w:val="008857B3"/>
    <w:rsid w:val="00885E2A"/>
    <w:rsid w:val="0088609C"/>
    <w:rsid w:val="008860F2"/>
    <w:rsid w:val="008863FC"/>
    <w:rsid w:val="00887156"/>
    <w:rsid w:val="0088723B"/>
    <w:rsid w:val="00887281"/>
    <w:rsid w:val="00887491"/>
    <w:rsid w:val="00887497"/>
    <w:rsid w:val="008874D7"/>
    <w:rsid w:val="00887634"/>
    <w:rsid w:val="008878A6"/>
    <w:rsid w:val="00887A62"/>
    <w:rsid w:val="00887C75"/>
    <w:rsid w:val="00887F0D"/>
    <w:rsid w:val="008901FD"/>
    <w:rsid w:val="00890687"/>
    <w:rsid w:val="00890712"/>
    <w:rsid w:val="00890A97"/>
    <w:rsid w:val="00890E53"/>
    <w:rsid w:val="00891181"/>
    <w:rsid w:val="0089157A"/>
    <w:rsid w:val="00891718"/>
    <w:rsid w:val="00891E17"/>
    <w:rsid w:val="00892CB2"/>
    <w:rsid w:val="00892DB1"/>
    <w:rsid w:val="00892E9B"/>
    <w:rsid w:val="00892EB4"/>
    <w:rsid w:val="00892F4C"/>
    <w:rsid w:val="0089349B"/>
    <w:rsid w:val="0089374F"/>
    <w:rsid w:val="0089410A"/>
    <w:rsid w:val="0089435F"/>
    <w:rsid w:val="008944D6"/>
    <w:rsid w:val="00894849"/>
    <w:rsid w:val="00894BAC"/>
    <w:rsid w:val="00894D56"/>
    <w:rsid w:val="008951A8"/>
    <w:rsid w:val="00895281"/>
    <w:rsid w:val="008953A3"/>
    <w:rsid w:val="00895B37"/>
    <w:rsid w:val="0089602A"/>
    <w:rsid w:val="008968D7"/>
    <w:rsid w:val="00896DB2"/>
    <w:rsid w:val="00896E84"/>
    <w:rsid w:val="00896FDE"/>
    <w:rsid w:val="00897054"/>
    <w:rsid w:val="0089753F"/>
    <w:rsid w:val="00897590"/>
    <w:rsid w:val="008A0153"/>
    <w:rsid w:val="008A043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3BE7"/>
    <w:rsid w:val="008A4577"/>
    <w:rsid w:val="008A4C71"/>
    <w:rsid w:val="008A5331"/>
    <w:rsid w:val="008A5E55"/>
    <w:rsid w:val="008A6263"/>
    <w:rsid w:val="008A62C8"/>
    <w:rsid w:val="008A64E6"/>
    <w:rsid w:val="008A6BAB"/>
    <w:rsid w:val="008A7873"/>
    <w:rsid w:val="008A7C56"/>
    <w:rsid w:val="008A7DE5"/>
    <w:rsid w:val="008B03AE"/>
    <w:rsid w:val="008B0EA4"/>
    <w:rsid w:val="008B0F95"/>
    <w:rsid w:val="008B11E5"/>
    <w:rsid w:val="008B1B69"/>
    <w:rsid w:val="008B1ED0"/>
    <w:rsid w:val="008B264B"/>
    <w:rsid w:val="008B2655"/>
    <w:rsid w:val="008B272E"/>
    <w:rsid w:val="008B2893"/>
    <w:rsid w:val="008B3245"/>
    <w:rsid w:val="008B3246"/>
    <w:rsid w:val="008B356B"/>
    <w:rsid w:val="008B3A5F"/>
    <w:rsid w:val="008B401F"/>
    <w:rsid w:val="008B403B"/>
    <w:rsid w:val="008B42B2"/>
    <w:rsid w:val="008B45F7"/>
    <w:rsid w:val="008B464A"/>
    <w:rsid w:val="008B47A2"/>
    <w:rsid w:val="008B49E8"/>
    <w:rsid w:val="008B4E9B"/>
    <w:rsid w:val="008B62FB"/>
    <w:rsid w:val="008B64A6"/>
    <w:rsid w:val="008B66F1"/>
    <w:rsid w:val="008B6712"/>
    <w:rsid w:val="008B6913"/>
    <w:rsid w:val="008B6932"/>
    <w:rsid w:val="008B6CC1"/>
    <w:rsid w:val="008B713F"/>
    <w:rsid w:val="008B76A1"/>
    <w:rsid w:val="008B77F7"/>
    <w:rsid w:val="008B7B1D"/>
    <w:rsid w:val="008B7F87"/>
    <w:rsid w:val="008C01C9"/>
    <w:rsid w:val="008C0478"/>
    <w:rsid w:val="008C0509"/>
    <w:rsid w:val="008C0720"/>
    <w:rsid w:val="008C07ED"/>
    <w:rsid w:val="008C09DD"/>
    <w:rsid w:val="008C10DA"/>
    <w:rsid w:val="008C1398"/>
    <w:rsid w:val="008C13A4"/>
    <w:rsid w:val="008C1BD6"/>
    <w:rsid w:val="008C22B2"/>
    <w:rsid w:val="008C23A2"/>
    <w:rsid w:val="008C3102"/>
    <w:rsid w:val="008C32B1"/>
    <w:rsid w:val="008C3631"/>
    <w:rsid w:val="008C3C74"/>
    <w:rsid w:val="008C3C7E"/>
    <w:rsid w:val="008C4D7E"/>
    <w:rsid w:val="008C5317"/>
    <w:rsid w:val="008C5331"/>
    <w:rsid w:val="008C54D9"/>
    <w:rsid w:val="008C5BDA"/>
    <w:rsid w:val="008C5C72"/>
    <w:rsid w:val="008C6760"/>
    <w:rsid w:val="008C6ADA"/>
    <w:rsid w:val="008C7629"/>
    <w:rsid w:val="008D05C2"/>
    <w:rsid w:val="008D05D9"/>
    <w:rsid w:val="008D0890"/>
    <w:rsid w:val="008D0B4D"/>
    <w:rsid w:val="008D1AFD"/>
    <w:rsid w:val="008D1DC4"/>
    <w:rsid w:val="008D207A"/>
    <w:rsid w:val="008D23C6"/>
    <w:rsid w:val="008D2C3F"/>
    <w:rsid w:val="008D31F1"/>
    <w:rsid w:val="008D3274"/>
    <w:rsid w:val="008D3567"/>
    <w:rsid w:val="008D35C3"/>
    <w:rsid w:val="008D37EE"/>
    <w:rsid w:val="008D382F"/>
    <w:rsid w:val="008D39CD"/>
    <w:rsid w:val="008D3AAB"/>
    <w:rsid w:val="008D3CC0"/>
    <w:rsid w:val="008D3F73"/>
    <w:rsid w:val="008D4CD8"/>
    <w:rsid w:val="008D4D45"/>
    <w:rsid w:val="008D4F54"/>
    <w:rsid w:val="008D5061"/>
    <w:rsid w:val="008D559C"/>
    <w:rsid w:val="008D5972"/>
    <w:rsid w:val="008D59F7"/>
    <w:rsid w:val="008D5A2D"/>
    <w:rsid w:val="008D5C6A"/>
    <w:rsid w:val="008D5D56"/>
    <w:rsid w:val="008D61B8"/>
    <w:rsid w:val="008D61EE"/>
    <w:rsid w:val="008D655A"/>
    <w:rsid w:val="008D66D7"/>
    <w:rsid w:val="008D6A7B"/>
    <w:rsid w:val="008D7109"/>
    <w:rsid w:val="008D71A2"/>
    <w:rsid w:val="008D7572"/>
    <w:rsid w:val="008D7641"/>
    <w:rsid w:val="008D7C8E"/>
    <w:rsid w:val="008E044E"/>
    <w:rsid w:val="008E06D0"/>
    <w:rsid w:val="008E0A84"/>
    <w:rsid w:val="008E0E52"/>
    <w:rsid w:val="008E1130"/>
    <w:rsid w:val="008E1511"/>
    <w:rsid w:val="008E1EDA"/>
    <w:rsid w:val="008E2080"/>
    <w:rsid w:val="008E2095"/>
    <w:rsid w:val="008E21DC"/>
    <w:rsid w:val="008E2428"/>
    <w:rsid w:val="008E2C29"/>
    <w:rsid w:val="008E312C"/>
    <w:rsid w:val="008E31C8"/>
    <w:rsid w:val="008E3533"/>
    <w:rsid w:val="008E4056"/>
    <w:rsid w:val="008E4318"/>
    <w:rsid w:val="008E4558"/>
    <w:rsid w:val="008E4BF6"/>
    <w:rsid w:val="008E5C71"/>
    <w:rsid w:val="008E6129"/>
    <w:rsid w:val="008E673F"/>
    <w:rsid w:val="008E6F8F"/>
    <w:rsid w:val="008E742E"/>
    <w:rsid w:val="008E7590"/>
    <w:rsid w:val="008E7E67"/>
    <w:rsid w:val="008E7FF2"/>
    <w:rsid w:val="008F009E"/>
    <w:rsid w:val="008F040D"/>
    <w:rsid w:val="008F045B"/>
    <w:rsid w:val="008F05D8"/>
    <w:rsid w:val="008F0600"/>
    <w:rsid w:val="008F06A6"/>
    <w:rsid w:val="008F088C"/>
    <w:rsid w:val="008F1109"/>
    <w:rsid w:val="008F13B3"/>
    <w:rsid w:val="008F1531"/>
    <w:rsid w:val="008F1ACD"/>
    <w:rsid w:val="008F1CEA"/>
    <w:rsid w:val="008F23AF"/>
    <w:rsid w:val="008F2442"/>
    <w:rsid w:val="008F2CF2"/>
    <w:rsid w:val="008F2E34"/>
    <w:rsid w:val="008F2E41"/>
    <w:rsid w:val="008F2F94"/>
    <w:rsid w:val="008F33AA"/>
    <w:rsid w:val="008F38FD"/>
    <w:rsid w:val="008F417E"/>
    <w:rsid w:val="008F455D"/>
    <w:rsid w:val="008F510B"/>
    <w:rsid w:val="008F51BA"/>
    <w:rsid w:val="008F532F"/>
    <w:rsid w:val="008F5914"/>
    <w:rsid w:val="008F59AF"/>
    <w:rsid w:val="008F5EA6"/>
    <w:rsid w:val="008F5F27"/>
    <w:rsid w:val="008F6101"/>
    <w:rsid w:val="008F61B5"/>
    <w:rsid w:val="008F6897"/>
    <w:rsid w:val="008F6E42"/>
    <w:rsid w:val="008F72E9"/>
    <w:rsid w:val="008F746F"/>
    <w:rsid w:val="008F75F9"/>
    <w:rsid w:val="008F761F"/>
    <w:rsid w:val="008F7A9E"/>
    <w:rsid w:val="008F7C46"/>
    <w:rsid w:val="00900049"/>
    <w:rsid w:val="009000D4"/>
    <w:rsid w:val="0090023D"/>
    <w:rsid w:val="00900505"/>
    <w:rsid w:val="009005EE"/>
    <w:rsid w:val="00900663"/>
    <w:rsid w:val="0090078F"/>
    <w:rsid w:val="00900BF5"/>
    <w:rsid w:val="00900FED"/>
    <w:rsid w:val="00901466"/>
    <w:rsid w:val="009016AF"/>
    <w:rsid w:val="00901A00"/>
    <w:rsid w:val="00901ACF"/>
    <w:rsid w:val="00901B1D"/>
    <w:rsid w:val="00901BC6"/>
    <w:rsid w:val="0090225A"/>
    <w:rsid w:val="00902307"/>
    <w:rsid w:val="00902341"/>
    <w:rsid w:val="009023E9"/>
    <w:rsid w:val="009024A2"/>
    <w:rsid w:val="009024C1"/>
    <w:rsid w:val="009026ED"/>
    <w:rsid w:val="00902E33"/>
    <w:rsid w:val="00902F18"/>
    <w:rsid w:val="009030CE"/>
    <w:rsid w:val="00903363"/>
    <w:rsid w:val="009037B5"/>
    <w:rsid w:val="00903D25"/>
    <w:rsid w:val="00903EC0"/>
    <w:rsid w:val="009044AD"/>
    <w:rsid w:val="009046D1"/>
    <w:rsid w:val="0090523D"/>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E8"/>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CBE"/>
    <w:rsid w:val="00914DF3"/>
    <w:rsid w:val="0091532A"/>
    <w:rsid w:val="00915511"/>
    <w:rsid w:val="009155A4"/>
    <w:rsid w:val="00915959"/>
    <w:rsid w:val="009159CA"/>
    <w:rsid w:val="00915CAD"/>
    <w:rsid w:val="00915EF2"/>
    <w:rsid w:val="00916363"/>
    <w:rsid w:val="009165C8"/>
    <w:rsid w:val="009167A6"/>
    <w:rsid w:val="009168D9"/>
    <w:rsid w:val="009170B8"/>
    <w:rsid w:val="00917A2C"/>
    <w:rsid w:val="009205CD"/>
    <w:rsid w:val="00920AE6"/>
    <w:rsid w:val="00920B21"/>
    <w:rsid w:val="00920B63"/>
    <w:rsid w:val="009211CD"/>
    <w:rsid w:val="00921502"/>
    <w:rsid w:val="00921695"/>
    <w:rsid w:val="00921BFD"/>
    <w:rsid w:val="00921D22"/>
    <w:rsid w:val="00921E12"/>
    <w:rsid w:val="0092237D"/>
    <w:rsid w:val="0092276F"/>
    <w:rsid w:val="00922B50"/>
    <w:rsid w:val="00922CA7"/>
    <w:rsid w:val="00922DE5"/>
    <w:rsid w:val="009238DA"/>
    <w:rsid w:val="00923A48"/>
    <w:rsid w:val="00923B70"/>
    <w:rsid w:val="00923C16"/>
    <w:rsid w:val="00923CB0"/>
    <w:rsid w:val="0092405A"/>
    <w:rsid w:val="00924750"/>
    <w:rsid w:val="009247BF"/>
    <w:rsid w:val="0092493D"/>
    <w:rsid w:val="00924C45"/>
    <w:rsid w:val="00924CA8"/>
    <w:rsid w:val="00924D2C"/>
    <w:rsid w:val="00924DA5"/>
    <w:rsid w:val="00925501"/>
    <w:rsid w:val="00925999"/>
    <w:rsid w:val="00925AC7"/>
    <w:rsid w:val="00926A1C"/>
    <w:rsid w:val="00926C53"/>
    <w:rsid w:val="00926CF6"/>
    <w:rsid w:val="00926D5A"/>
    <w:rsid w:val="00926D6D"/>
    <w:rsid w:val="00926EC6"/>
    <w:rsid w:val="00927490"/>
    <w:rsid w:val="009276D0"/>
    <w:rsid w:val="00927886"/>
    <w:rsid w:val="00927BFC"/>
    <w:rsid w:val="00927CED"/>
    <w:rsid w:val="009301A4"/>
    <w:rsid w:val="00930429"/>
    <w:rsid w:val="00930579"/>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B9A"/>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FC1"/>
    <w:rsid w:val="009371A0"/>
    <w:rsid w:val="0093763B"/>
    <w:rsid w:val="009379C5"/>
    <w:rsid w:val="00937F58"/>
    <w:rsid w:val="00940048"/>
    <w:rsid w:val="009401D3"/>
    <w:rsid w:val="00940474"/>
    <w:rsid w:val="0094104A"/>
    <w:rsid w:val="0094137D"/>
    <w:rsid w:val="009416AD"/>
    <w:rsid w:val="009417D0"/>
    <w:rsid w:val="009421AA"/>
    <w:rsid w:val="009428C1"/>
    <w:rsid w:val="009428CB"/>
    <w:rsid w:val="0094347B"/>
    <w:rsid w:val="0094347F"/>
    <w:rsid w:val="00943C09"/>
    <w:rsid w:val="0094400D"/>
    <w:rsid w:val="00944444"/>
    <w:rsid w:val="00944623"/>
    <w:rsid w:val="0094476A"/>
    <w:rsid w:val="00944772"/>
    <w:rsid w:val="00945279"/>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1BF"/>
    <w:rsid w:val="00954446"/>
    <w:rsid w:val="0095447C"/>
    <w:rsid w:val="00954718"/>
    <w:rsid w:val="00954F65"/>
    <w:rsid w:val="00954FF5"/>
    <w:rsid w:val="00955635"/>
    <w:rsid w:val="00955659"/>
    <w:rsid w:val="00955690"/>
    <w:rsid w:val="00956A50"/>
    <w:rsid w:val="00956A61"/>
    <w:rsid w:val="00956B18"/>
    <w:rsid w:val="00956C21"/>
    <w:rsid w:val="009576CD"/>
    <w:rsid w:val="00957D02"/>
    <w:rsid w:val="00957DBF"/>
    <w:rsid w:val="0096019B"/>
    <w:rsid w:val="009606B0"/>
    <w:rsid w:val="00960A12"/>
    <w:rsid w:val="00960BC2"/>
    <w:rsid w:val="00960BEB"/>
    <w:rsid w:val="00960C73"/>
    <w:rsid w:val="00960FD8"/>
    <w:rsid w:val="009616E5"/>
    <w:rsid w:val="0096199C"/>
    <w:rsid w:val="009628CF"/>
    <w:rsid w:val="00962B3B"/>
    <w:rsid w:val="009633CD"/>
    <w:rsid w:val="0096346D"/>
    <w:rsid w:val="00963A4F"/>
    <w:rsid w:val="00963EC5"/>
    <w:rsid w:val="009642A8"/>
    <w:rsid w:val="0096451C"/>
    <w:rsid w:val="0096453D"/>
    <w:rsid w:val="00964583"/>
    <w:rsid w:val="00964697"/>
    <w:rsid w:val="009656C5"/>
    <w:rsid w:val="00965882"/>
    <w:rsid w:val="00965961"/>
    <w:rsid w:val="00965DC9"/>
    <w:rsid w:val="009670F9"/>
    <w:rsid w:val="00967274"/>
    <w:rsid w:val="00967A57"/>
    <w:rsid w:val="00967DFD"/>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6D6"/>
    <w:rsid w:val="00972BDF"/>
    <w:rsid w:val="00973219"/>
    <w:rsid w:val="009732B1"/>
    <w:rsid w:val="00974B18"/>
    <w:rsid w:val="00974B5A"/>
    <w:rsid w:val="0097516C"/>
    <w:rsid w:val="00975224"/>
    <w:rsid w:val="009752B4"/>
    <w:rsid w:val="00975FB6"/>
    <w:rsid w:val="00976066"/>
    <w:rsid w:val="00976080"/>
    <w:rsid w:val="00976678"/>
    <w:rsid w:val="0097697C"/>
    <w:rsid w:val="009769C3"/>
    <w:rsid w:val="00976DAF"/>
    <w:rsid w:val="00977CBE"/>
    <w:rsid w:val="00977DE7"/>
    <w:rsid w:val="00977FC8"/>
    <w:rsid w:val="00980212"/>
    <w:rsid w:val="00980506"/>
    <w:rsid w:val="0098076D"/>
    <w:rsid w:val="009807A2"/>
    <w:rsid w:val="00980AD1"/>
    <w:rsid w:val="00980BF8"/>
    <w:rsid w:val="00980F46"/>
    <w:rsid w:val="009818F6"/>
    <w:rsid w:val="00981E6F"/>
    <w:rsid w:val="009820A3"/>
    <w:rsid w:val="0098211B"/>
    <w:rsid w:val="009828ED"/>
    <w:rsid w:val="00982A53"/>
    <w:rsid w:val="00982B6C"/>
    <w:rsid w:val="009832C4"/>
    <w:rsid w:val="009833C7"/>
    <w:rsid w:val="009835F2"/>
    <w:rsid w:val="00983671"/>
    <w:rsid w:val="00983E25"/>
    <w:rsid w:val="00983EAA"/>
    <w:rsid w:val="00984336"/>
    <w:rsid w:val="0098442B"/>
    <w:rsid w:val="0098461B"/>
    <w:rsid w:val="00984927"/>
    <w:rsid w:val="00984B2F"/>
    <w:rsid w:val="00984F62"/>
    <w:rsid w:val="009856A0"/>
    <w:rsid w:val="0098574A"/>
    <w:rsid w:val="009857C7"/>
    <w:rsid w:val="00985872"/>
    <w:rsid w:val="009858A3"/>
    <w:rsid w:val="00985DC6"/>
    <w:rsid w:val="0098654C"/>
    <w:rsid w:val="00986F77"/>
    <w:rsid w:val="00986FE0"/>
    <w:rsid w:val="0098716E"/>
    <w:rsid w:val="0098747F"/>
    <w:rsid w:val="00987625"/>
    <w:rsid w:val="00987C11"/>
    <w:rsid w:val="00987DC6"/>
    <w:rsid w:val="00990976"/>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9E9"/>
    <w:rsid w:val="00992B23"/>
    <w:rsid w:val="00992E8E"/>
    <w:rsid w:val="00992FAB"/>
    <w:rsid w:val="00995180"/>
    <w:rsid w:val="009960AE"/>
    <w:rsid w:val="009966E1"/>
    <w:rsid w:val="00996C89"/>
    <w:rsid w:val="00996DED"/>
    <w:rsid w:val="0099731F"/>
    <w:rsid w:val="00997795"/>
    <w:rsid w:val="00997A3A"/>
    <w:rsid w:val="009A055F"/>
    <w:rsid w:val="009A0750"/>
    <w:rsid w:val="009A0CDA"/>
    <w:rsid w:val="009A0D70"/>
    <w:rsid w:val="009A154D"/>
    <w:rsid w:val="009A1698"/>
    <w:rsid w:val="009A1ADF"/>
    <w:rsid w:val="009A1FBE"/>
    <w:rsid w:val="009A373F"/>
    <w:rsid w:val="009A4651"/>
    <w:rsid w:val="009A48D6"/>
    <w:rsid w:val="009A497A"/>
    <w:rsid w:val="009A49A2"/>
    <w:rsid w:val="009A4CEB"/>
    <w:rsid w:val="009A4D02"/>
    <w:rsid w:val="009A5360"/>
    <w:rsid w:val="009A59C2"/>
    <w:rsid w:val="009A5F5C"/>
    <w:rsid w:val="009A5F68"/>
    <w:rsid w:val="009A62C4"/>
    <w:rsid w:val="009A633E"/>
    <w:rsid w:val="009A647D"/>
    <w:rsid w:val="009A6850"/>
    <w:rsid w:val="009A7536"/>
    <w:rsid w:val="009A75D6"/>
    <w:rsid w:val="009A76EF"/>
    <w:rsid w:val="009A7F26"/>
    <w:rsid w:val="009B0627"/>
    <w:rsid w:val="009B0BE2"/>
    <w:rsid w:val="009B0C75"/>
    <w:rsid w:val="009B1343"/>
    <w:rsid w:val="009B138A"/>
    <w:rsid w:val="009B167F"/>
    <w:rsid w:val="009B1759"/>
    <w:rsid w:val="009B17EC"/>
    <w:rsid w:val="009B19BD"/>
    <w:rsid w:val="009B2757"/>
    <w:rsid w:val="009B2851"/>
    <w:rsid w:val="009B2C30"/>
    <w:rsid w:val="009B2DD8"/>
    <w:rsid w:val="009B2F9A"/>
    <w:rsid w:val="009B3111"/>
    <w:rsid w:val="009B40D9"/>
    <w:rsid w:val="009B422B"/>
    <w:rsid w:val="009B422E"/>
    <w:rsid w:val="009B4740"/>
    <w:rsid w:val="009B48FB"/>
    <w:rsid w:val="009B4D50"/>
    <w:rsid w:val="009B4F55"/>
    <w:rsid w:val="009B4F61"/>
    <w:rsid w:val="009B531D"/>
    <w:rsid w:val="009B5D1A"/>
    <w:rsid w:val="009B6573"/>
    <w:rsid w:val="009B6EEE"/>
    <w:rsid w:val="009B7076"/>
    <w:rsid w:val="009B7169"/>
    <w:rsid w:val="009B729F"/>
    <w:rsid w:val="009B72D2"/>
    <w:rsid w:val="009B73DC"/>
    <w:rsid w:val="009B7794"/>
    <w:rsid w:val="009B786B"/>
    <w:rsid w:val="009C04FC"/>
    <w:rsid w:val="009C0981"/>
    <w:rsid w:val="009C0FDD"/>
    <w:rsid w:val="009C10EA"/>
    <w:rsid w:val="009C24E5"/>
    <w:rsid w:val="009C2720"/>
    <w:rsid w:val="009C2D78"/>
    <w:rsid w:val="009C31BA"/>
    <w:rsid w:val="009C31C0"/>
    <w:rsid w:val="009C3935"/>
    <w:rsid w:val="009C4176"/>
    <w:rsid w:val="009C4995"/>
    <w:rsid w:val="009C4C9C"/>
    <w:rsid w:val="009C4CFD"/>
    <w:rsid w:val="009C52B7"/>
    <w:rsid w:val="009C5C71"/>
    <w:rsid w:val="009C5CB5"/>
    <w:rsid w:val="009C5DCE"/>
    <w:rsid w:val="009C6322"/>
    <w:rsid w:val="009C6595"/>
    <w:rsid w:val="009C67FD"/>
    <w:rsid w:val="009C6BA1"/>
    <w:rsid w:val="009C75C0"/>
    <w:rsid w:val="009C760D"/>
    <w:rsid w:val="009C769F"/>
    <w:rsid w:val="009C7811"/>
    <w:rsid w:val="009C7B92"/>
    <w:rsid w:val="009C7D4F"/>
    <w:rsid w:val="009C7D62"/>
    <w:rsid w:val="009C7F21"/>
    <w:rsid w:val="009C7F7C"/>
    <w:rsid w:val="009D09E5"/>
    <w:rsid w:val="009D0E67"/>
    <w:rsid w:val="009D12C6"/>
    <w:rsid w:val="009D15EC"/>
    <w:rsid w:val="009D1AB9"/>
    <w:rsid w:val="009D26D8"/>
    <w:rsid w:val="009D27D6"/>
    <w:rsid w:val="009D2D1C"/>
    <w:rsid w:val="009D3145"/>
    <w:rsid w:val="009D3231"/>
    <w:rsid w:val="009D33C7"/>
    <w:rsid w:val="009D3489"/>
    <w:rsid w:val="009D3A0D"/>
    <w:rsid w:val="009D3E19"/>
    <w:rsid w:val="009D4216"/>
    <w:rsid w:val="009D44C8"/>
    <w:rsid w:val="009D45CA"/>
    <w:rsid w:val="009D51EE"/>
    <w:rsid w:val="009D5378"/>
    <w:rsid w:val="009D5AEE"/>
    <w:rsid w:val="009D5BBA"/>
    <w:rsid w:val="009D5DA2"/>
    <w:rsid w:val="009D62E0"/>
    <w:rsid w:val="009D62E8"/>
    <w:rsid w:val="009D6480"/>
    <w:rsid w:val="009D64EA"/>
    <w:rsid w:val="009D68FB"/>
    <w:rsid w:val="009D6D79"/>
    <w:rsid w:val="009D7624"/>
    <w:rsid w:val="009D7654"/>
    <w:rsid w:val="009D77A4"/>
    <w:rsid w:val="009D7B16"/>
    <w:rsid w:val="009E09BD"/>
    <w:rsid w:val="009E0B89"/>
    <w:rsid w:val="009E0FAF"/>
    <w:rsid w:val="009E14D0"/>
    <w:rsid w:val="009E25E7"/>
    <w:rsid w:val="009E2679"/>
    <w:rsid w:val="009E274F"/>
    <w:rsid w:val="009E27F4"/>
    <w:rsid w:val="009E2A2E"/>
    <w:rsid w:val="009E2CB1"/>
    <w:rsid w:val="009E3797"/>
    <w:rsid w:val="009E3AAD"/>
    <w:rsid w:val="009E3E2E"/>
    <w:rsid w:val="009E3EB0"/>
    <w:rsid w:val="009E429A"/>
    <w:rsid w:val="009E42CF"/>
    <w:rsid w:val="009E43CE"/>
    <w:rsid w:val="009E455F"/>
    <w:rsid w:val="009E467F"/>
    <w:rsid w:val="009E4B0B"/>
    <w:rsid w:val="009E501E"/>
    <w:rsid w:val="009E50A2"/>
    <w:rsid w:val="009E5544"/>
    <w:rsid w:val="009E557B"/>
    <w:rsid w:val="009E55A0"/>
    <w:rsid w:val="009E5FE9"/>
    <w:rsid w:val="009E5FED"/>
    <w:rsid w:val="009E6DDC"/>
    <w:rsid w:val="009E7198"/>
    <w:rsid w:val="009E76BC"/>
    <w:rsid w:val="009F04B5"/>
    <w:rsid w:val="009F08C1"/>
    <w:rsid w:val="009F1107"/>
    <w:rsid w:val="009F1328"/>
    <w:rsid w:val="009F1385"/>
    <w:rsid w:val="009F15D5"/>
    <w:rsid w:val="009F1E72"/>
    <w:rsid w:val="009F206A"/>
    <w:rsid w:val="009F230A"/>
    <w:rsid w:val="009F244A"/>
    <w:rsid w:val="009F3311"/>
    <w:rsid w:val="009F35D5"/>
    <w:rsid w:val="009F3702"/>
    <w:rsid w:val="009F3796"/>
    <w:rsid w:val="009F39DC"/>
    <w:rsid w:val="009F3A22"/>
    <w:rsid w:val="009F3D4E"/>
    <w:rsid w:val="009F40FF"/>
    <w:rsid w:val="009F42DB"/>
    <w:rsid w:val="009F4335"/>
    <w:rsid w:val="009F47D0"/>
    <w:rsid w:val="009F51F0"/>
    <w:rsid w:val="009F55FC"/>
    <w:rsid w:val="009F570C"/>
    <w:rsid w:val="009F603A"/>
    <w:rsid w:val="009F63BA"/>
    <w:rsid w:val="009F6523"/>
    <w:rsid w:val="009F6649"/>
    <w:rsid w:val="009F6653"/>
    <w:rsid w:val="009F6932"/>
    <w:rsid w:val="009F69ED"/>
    <w:rsid w:val="009F6B67"/>
    <w:rsid w:val="009F7216"/>
    <w:rsid w:val="009F7497"/>
    <w:rsid w:val="009F7713"/>
    <w:rsid w:val="00A00189"/>
    <w:rsid w:val="00A00285"/>
    <w:rsid w:val="00A00386"/>
    <w:rsid w:val="00A00697"/>
    <w:rsid w:val="00A00B99"/>
    <w:rsid w:val="00A00DD6"/>
    <w:rsid w:val="00A00E73"/>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3AF8"/>
    <w:rsid w:val="00A04069"/>
    <w:rsid w:val="00A0491C"/>
    <w:rsid w:val="00A04F5A"/>
    <w:rsid w:val="00A04F78"/>
    <w:rsid w:val="00A05510"/>
    <w:rsid w:val="00A055BF"/>
    <w:rsid w:val="00A05CA3"/>
    <w:rsid w:val="00A05E47"/>
    <w:rsid w:val="00A060CE"/>
    <w:rsid w:val="00A0728D"/>
    <w:rsid w:val="00A073AC"/>
    <w:rsid w:val="00A07416"/>
    <w:rsid w:val="00A0758F"/>
    <w:rsid w:val="00A10D63"/>
    <w:rsid w:val="00A117D9"/>
    <w:rsid w:val="00A11ADE"/>
    <w:rsid w:val="00A120F4"/>
    <w:rsid w:val="00A12151"/>
    <w:rsid w:val="00A126CD"/>
    <w:rsid w:val="00A12AA6"/>
    <w:rsid w:val="00A12AE9"/>
    <w:rsid w:val="00A12F05"/>
    <w:rsid w:val="00A1371F"/>
    <w:rsid w:val="00A138BF"/>
    <w:rsid w:val="00A13972"/>
    <w:rsid w:val="00A13D5A"/>
    <w:rsid w:val="00A13E30"/>
    <w:rsid w:val="00A14495"/>
    <w:rsid w:val="00A1466F"/>
    <w:rsid w:val="00A147F1"/>
    <w:rsid w:val="00A14E3E"/>
    <w:rsid w:val="00A150B9"/>
    <w:rsid w:val="00A157AE"/>
    <w:rsid w:val="00A15805"/>
    <w:rsid w:val="00A15A19"/>
    <w:rsid w:val="00A15D99"/>
    <w:rsid w:val="00A16647"/>
    <w:rsid w:val="00A166C4"/>
    <w:rsid w:val="00A16911"/>
    <w:rsid w:val="00A16AE1"/>
    <w:rsid w:val="00A17013"/>
    <w:rsid w:val="00A170D3"/>
    <w:rsid w:val="00A1737D"/>
    <w:rsid w:val="00A179C1"/>
    <w:rsid w:val="00A17CE5"/>
    <w:rsid w:val="00A17FB9"/>
    <w:rsid w:val="00A2032F"/>
    <w:rsid w:val="00A20E7E"/>
    <w:rsid w:val="00A21850"/>
    <w:rsid w:val="00A21907"/>
    <w:rsid w:val="00A21BE5"/>
    <w:rsid w:val="00A21EEF"/>
    <w:rsid w:val="00A21F16"/>
    <w:rsid w:val="00A220DA"/>
    <w:rsid w:val="00A2240D"/>
    <w:rsid w:val="00A22865"/>
    <w:rsid w:val="00A22D1B"/>
    <w:rsid w:val="00A22F3B"/>
    <w:rsid w:val="00A235BD"/>
    <w:rsid w:val="00A2389E"/>
    <w:rsid w:val="00A23D27"/>
    <w:rsid w:val="00A23EB5"/>
    <w:rsid w:val="00A23F09"/>
    <w:rsid w:val="00A243AD"/>
    <w:rsid w:val="00A24673"/>
    <w:rsid w:val="00A248FC"/>
    <w:rsid w:val="00A24EF0"/>
    <w:rsid w:val="00A24EF6"/>
    <w:rsid w:val="00A25AE9"/>
    <w:rsid w:val="00A2621E"/>
    <w:rsid w:val="00A26945"/>
    <w:rsid w:val="00A26BCA"/>
    <w:rsid w:val="00A26D66"/>
    <w:rsid w:val="00A26E81"/>
    <w:rsid w:val="00A2732D"/>
    <w:rsid w:val="00A277BD"/>
    <w:rsid w:val="00A2794D"/>
    <w:rsid w:val="00A27A6E"/>
    <w:rsid w:val="00A302FE"/>
    <w:rsid w:val="00A3037E"/>
    <w:rsid w:val="00A30A96"/>
    <w:rsid w:val="00A30C97"/>
    <w:rsid w:val="00A30EDB"/>
    <w:rsid w:val="00A310A7"/>
    <w:rsid w:val="00A31110"/>
    <w:rsid w:val="00A314C8"/>
    <w:rsid w:val="00A31502"/>
    <w:rsid w:val="00A31650"/>
    <w:rsid w:val="00A318C9"/>
    <w:rsid w:val="00A31F24"/>
    <w:rsid w:val="00A321A2"/>
    <w:rsid w:val="00A329C9"/>
    <w:rsid w:val="00A32D76"/>
    <w:rsid w:val="00A330D8"/>
    <w:rsid w:val="00A33619"/>
    <w:rsid w:val="00A337BF"/>
    <w:rsid w:val="00A338BD"/>
    <w:rsid w:val="00A33B09"/>
    <w:rsid w:val="00A341F8"/>
    <w:rsid w:val="00A343E6"/>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89"/>
    <w:rsid w:val="00A379A8"/>
    <w:rsid w:val="00A37E38"/>
    <w:rsid w:val="00A40E1A"/>
    <w:rsid w:val="00A415D4"/>
    <w:rsid w:val="00A41882"/>
    <w:rsid w:val="00A418DA"/>
    <w:rsid w:val="00A41984"/>
    <w:rsid w:val="00A4284A"/>
    <w:rsid w:val="00A429AA"/>
    <w:rsid w:val="00A42AF1"/>
    <w:rsid w:val="00A42F6C"/>
    <w:rsid w:val="00A43127"/>
    <w:rsid w:val="00A431F8"/>
    <w:rsid w:val="00A43200"/>
    <w:rsid w:val="00A439E7"/>
    <w:rsid w:val="00A43F03"/>
    <w:rsid w:val="00A43F07"/>
    <w:rsid w:val="00A4431D"/>
    <w:rsid w:val="00A44540"/>
    <w:rsid w:val="00A451C6"/>
    <w:rsid w:val="00A45776"/>
    <w:rsid w:val="00A458C3"/>
    <w:rsid w:val="00A45EBD"/>
    <w:rsid w:val="00A46200"/>
    <w:rsid w:val="00A46CA0"/>
    <w:rsid w:val="00A4718F"/>
    <w:rsid w:val="00A471D7"/>
    <w:rsid w:val="00A4745D"/>
    <w:rsid w:val="00A478D7"/>
    <w:rsid w:val="00A47D38"/>
    <w:rsid w:val="00A47F10"/>
    <w:rsid w:val="00A50607"/>
    <w:rsid w:val="00A5080A"/>
    <w:rsid w:val="00A50898"/>
    <w:rsid w:val="00A50A2C"/>
    <w:rsid w:val="00A50C54"/>
    <w:rsid w:val="00A5146B"/>
    <w:rsid w:val="00A5161B"/>
    <w:rsid w:val="00A51BFF"/>
    <w:rsid w:val="00A51D95"/>
    <w:rsid w:val="00A51F3F"/>
    <w:rsid w:val="00A520E1"/>
    <w:rsid w:val="00A52365"/>
    <w:rsid w:val="00A52AB5"/>
    <w:rsid w:val="00A52DD9"/>
    <w:rsid w:val="00A534DD"/>
    <w:rsid w:val="00A5416F"/>
    <w:rsid w:val="00A54576"/>
    <w:rsid w:val="00A545ED"/>
    <w:rsid w:val="00A54969"/>
    <w:rsid w:val="00A54C66"/>
    <w:rsid w:val="00A54E1A"/>
    <w:rsid w:val="00A5548F"/>
    <w:rsid w:val="00A55648"/>
    <w:rsid w:val="00A55AB3"/>
    <w:rsid w:val="00A55C0E"/>
    <w:rsid w:val="00A5606A"/>
    <w:rsid w:val="00A56DCF"/>
    <w:rsid w:val="00A56EF4"/>
    <w:rsid w:val="00A56F5C"/>
    <w:rsid w:val="00A57136"/>
    <w:rsid w:val="00A57597"/>
    <w:rsid w:val="00A57C83"/>
    <w:rsid w:val="00A60744"/>
    <w:rsid w:val="00A60799"/>
    <w:rsid w:val="00A60974"/>
    <w:rsid w:val="00A60AAA"/>
    <w:rsid w:val="00A60B02"/>
    <w:rsid w:val="00A60B3A"/>
    <w:rsid w:val="00A60CE1"/>
    <w:rsid w:val="00A6113B"/>
    <w:rsid w:val="00A61353"/>
    <w:rsid w:val="00A61799"/>
    <w:rsid w:val="00A6196E"/>
    <w:rsid w:val="00A61A34"/>
    <w:rsid w:val="00A61E45"/>
    <w:rsid w:val="00A61EF1"/>
    <w:rsid w:val="00A61F41"/>
    <w:rsid w:val="00A62E3E"/>
    <w:rsid w:val="00A63193"/>
    <w:rsid w:val="00A632B9"/>
    <w:rsid w:val="00A63E27"/>
    <w:rsid w:val="00A63EAA"/>
    <w:rsid w:val="00A640BA"/>
    <w:rsid w:val="00A6476F"/>
    <w:rsid w:val="00A64A4E"/>
    <w:rsid w:val="00A64A51"/>
    <w:rsid w:val="00A64F03"/>
    <w:rsid w:val="00A64F4C"/>
    <w:rsid w:val="00A6571D"/>
    <w:rsid w:val="00A65A23"/>
    <w:rsid w:val="00A66069"/>
    <w:rsid w:val="00A660FF"/>
    <w:rsid w:val="00A66AFB"/>
    <w:rsid w:val="00A67078"/>
    <w:rsid w:val="00A679F7"/>
    <w:rsid w:val="00A67A88"/>
    <w:rsid w:val="00A67F8B"/>
    <w:rsid w:val="00A704FC"/>
    <w:rsid w:val="00A70A64"/>
    <w:rsid w:val="00A70F4A"/>
    <w:rsid w:val="00A71260"/>
    <w:rsid w:val="00A718E5"/>
    <w:rsid w:val="00A71E21"/>
    <w:rsid w:val="00A722EA"/>
    <w:rsid w:val="00A728D6"/>
    <w:rsid w:val="00A72AB0"/>
    <w:rsid w:val="00A72C7E"/>
    <w:rsid w:val="00A7368A"/>
    <w:rsid w:val="00A7399B"/>
    <w:rsid w:val="00A73C80"/>
    <w:rsid w:val="00A73CC6"/>
    <w:rsid w:val="00A744A5"/>
    <w:rsid w:val="00A745F2"/>
    <w:rsid w:val="00A75151"/>
    <w:rsid w:val="00A75696"/>
    <w:rsid w:val="00A75825"/>
    <w:rsid w:val="00A75AA6"/>
    <w:rsid w:val="00A76107"/>
    <w:rsid w:val="00A764F1"/>
    <w:rsid w:val="00A76714"/>
    <w:rsid w:val="00A76880"/>
    <w:rsid w:val="00A7695B"/>
    <w:rsid w:val="00A76A93"/>
    <w:rsid w:val="00A77091"/>
    <w:rsid w:val="00A77761"/>
    <w:rsid w:val="00A77C07"/>
    <w:rsid w:val="00A801D5"/>
    <w:rsid w:val="00A803CC"/>
    <w:rsid w:val="00A805C3"/>
    <w:rsid w:val="00A808CD"/>
    <w:rsid w:val="00A80F7C"/>
    <w:rsid w:val="00A81538"/>
    <w:rsid w:val="00A81CE5"/>
    <w:rsid w:val="00A81FF7"/>
    <w:rsid w:val="00A82056"/>
    <w:rsid w:val="00A823CA"/>
    <w:rsid w:val="00A824DE"/>
    <w:rsid w:val="00A82625"/>
    <w:rsid w:val="00A82895"/>
    <w:rsid w:val="00A82AB4"/>
    <w:rsid w:val="00A82FD9"/>
    <w:rsid w:val="00A83401"/>
    <w:rsid w:val="00A834BF"/>
    <w:rsid w:val="00A83D4C"/>
    <w:rsid w:val="00A84C41"/>
    <w:rsid w:val="00A85158"/>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24F0"/>
    <w:rsid w:val="00A92B74"/>
    <w:rsid w:val="00A92E1E"/>
    <w:rsid w:val="00A92E89"/>
    <w:rsid w:val="00A9329B"/>
    <w:rsid w:val="00A9329D"/>
    <w:rsid w:val="00A9396B"/>
    <w:rsid w:val="00A93A21"/>
    <w:rsid w:val="00A93AA6"/>
    <w:rsid w:val="00A93BD1"/>
    <w:rsid w:val="00A93EAF"/>
    <w:rsid w:val="00A9401F"/>
    <w:rsid w:val="00A94050"/>
    <w:rsid w:val="00A940D9"/>
    <w:rsid w:val="00A94A63"/>
    <w:rsid w:val="00A952EA"/>
    <w:rsid w:val="00A958A5"/>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477"/>
    <w:rsid w:val="00AA04D8"/>
    <w:rsid w:val="00AA0CB3"/>
    <w:rsid w:val="00AA142A"/>
    <w:rsid w:val="00AA145D"/>
    <w:rsid w:val="00AA16FA"/>
    <w:rsid w:val="00AA1A24"/>
    <w:rsid w:val="00AA1CC0"/>
    <w:rsid w:val="00AA2293"/>
    <w:rsid w:val="00AA26F7"/>
    <w:rsid w:val="00AA2A27"/>
    <w:rsid w:val="00AA4705"/>
    <w:rsid w:val="00AA490F"/>
    <w:rsid w:val="00AA539D"/>
    <w:rsid w:val="00AA5422"/>
    <w:rsid w:val="00AA643B"/>
    <w:rsid w:val="00AA6672"/>
    <w:rsid w:val="00AA67FD"/>
    <w:rsid w:val="00AA6C33"/>
    <w:rsid w:val="00AA74FE"/>
    <w:rsid w:val="00AA78D1"/>
    <w:rsid w:val="00AA7A91"/>
    <w:rsid w:val="00AB021E"/>
    <w:rsid w:val="00AB1697"/>
    <w:rsid w:val="00AB181F"/>
    <w:rsid w:val="00AB19DD"/>
    <w:rsid w:val="00AB1BF2"/>
    <w:rsid w:val="00AB226C"/>
    <w:rsid w:val="00AB316E"/>
    <w:rsid w:val="00AB35B7"/>
    <w:rsid w:val="00AB4143"/>
    <w:rsid w:val="00AB467C"/>
    <w:rsid w:val="00AB488E"/>
    <w:rsid w:val="00AB4A58"/>
    <w:rsid w:val="00AB4C26"/>
    <w:rsid w:val="00AB4DCA"/>
    <w:rsid w:val="00AB58B2"/>
    <w:rsid w:val="00AB5B12"/>
    <w:rsid w:val="00AB617A"/>
    <w:rsid w:val="00AB6282"/>
    <w:rsid w:val="00AB6943"/>
    <w:rsid w:val="00AB6979"/>
    <w:rsid w:val="00AB728D"/>
    <w:rsid w:val="00AB75FD"/>
    <w:rsid w:val="00AB7717"/>
    <w:rsid w:val="00AB77EF"/>
    <w:rsid w:val="00AB791B"/>
    <w:rsid w:val="00AC0162"/>
    <w:rsid w:val="00AC06FE"/>
    <w:rsid w:val="00AC0A8C"/>
    <w:rsid w:val="00AC17A4"/>
    <w:rsid w:val="00AC17F3"/>
    <w:rsid w:val="00AC1807"/>
    <w:rsid w:val="00AC1B97"/>
    <w:rsid w:val="00AC1D9E"/>
    <w:rsid w:val="00AC209A"/>
    <w:rsid w:val="00AC211B"/>
    <w:rsid w:val="00AC21D1"/>
    <w:rsid w:val="00AC229F"/>
    <w:rsid w:val="00AC2C4F"/>
    <w:rsid w:val="00AC3292"/>
    <w:rsid w:val="00AC3A32"/>
    <w:rsid w:val="00AC3A69"/>
    <w:rsid w:val="00AC4331"/>
    <w:rsid w:val="00AC459C"/>
    <w:rsid w:val="00AC4A28"/>
    <w:rsid w:val="00AC56F2"/>
    <w:rsid w:val="00AC58B4"/>
    <w:rsid w:val="00AC5C69"/>
    <w:rsid w:val="00AC5D37"/>
    <w:rsid w:val="00AC5EF6"/>
    <w:rsid w:val="00AC6061"/>
    <w:rsid w:val="00AC6A7A"/>
    <w:rsid w:val="00AC6C3A"/>
    <w:rsid w:val="00AC6D33"/>
    <w:rsid w:val="00AC7012"/>
    <w:rsid w:val="00AC70DB"/>
    <w:rsid w:val="00AC782C"/>
    <w:rsid w:val="00AD024C"/>
    <w:rsid w:val="00AD032F"/>
    <w:rsid w:val="00AD0D90"/>
    <w:rsid w:val="00AD17A0"/>
    <w:rsid w:val="00AD1CEF"/>
    <w:rsid w:val="00AD2599"/>
    <w:rsid w:val="00AD292A"/>
    <w:rsid w:val="00AD2C3C"/>
    <w:rsid w:val="00AD2DF4"/>
    <w:rsid w:val="00AD30A4"/>
    <w:rsid w:val="00AD3125"/>
    <w:rsid w:val="00AD34E9"/>
    <w:rsid w:val="00AD35E6"/>
    <w:rsid w:val="00AD374D"/>
    <w:rsid w:val="00AD390A"/>
    <w:rsid w:val="00AD3BC1"/>
    <w:rsid w:val="00AD3E71"/>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552"/>
    <w:rsid w:val="00AE0C87"/>
    <w:rsid w:val="00AE0D65"/>
    <w:rsid w:val="00AE0EDD"/>
    <w:rsid w:val="00AE16A0"/>
    <w:rsid w:val="00AE18D3"/>
    <w:rsid w:val="00AE193F"/>
    <w:rsid w:val="00AE1B1C"/>
    <w:rsid w:val="00AE1BFE"/>
    <w:rsid w:val="00AE1BFF"/>
    <w:rsid w:val="00AE1CF3"/>
    <w:rsid w:val="00AE2044"/>
    <w:rsid w:val="00AE2100"/>
    <w:rsid w:val="00AE24FE"/>
    <w:rsid w:val="00AE2805"/>
    <w:rsid w:val="00AE2A36"/>
    <w:rsid w:val="00AE2DBB"/>
    <w:rsid w:val="00AE2F46"/>
    <w:rsid w:val="00AE3A91"/>
    <w:rsid w:val="00AE3EE0"/>
    <w:rsid w:val="00AE3EE8"/>
    <w:rsid w:val="00AE4340"/>
    <w:rsid w:val="00AE4C8A"/>
    <w:rsid w:val="00AE5086"/>
    <w:rsid w:val="00AE5CBE"/>
    <w:rsid w:val="00AE60C6"/>
    <w:rsid w:val="00AE642D"/>
    <w:rsid w:val="00AE671B"/>
    <w:rsid w:val="00AE6782"/>
    <w:rsid w:val="00AE6A35"/>
    <w:rsid w:val="00AE6D3E"/>
    <w:rsid w:val="00AE6F9E"/>
    <w:rsid w:val="00AE72F2"/>
    <w:rsid w:val="00AE7480"/>
    <w:rsid w:val="00AE79CC"/>
    <w:rsid w:val="00AE7DB5"/>
    <w:rsid w:val="00AF08AA"/>
    <w:rsid w:val="00AF0B03"/>
    <w:rsid w:val="00AF0E8C"/>
    <w:rsid w:val="00AF16CC"/>
    <w:rsid w:val="00AF1DF8"/>
    <w:rsid w:val="00AF2127"/>
    <w:rsid w:val="00AF2A89"/>
    <w:rsid w:val="00AF302E"/>
    <w:rsid w:val="00AF3175"/>
    <w:rsid w:val="00AF3404"/>
    <w:rsid w:val="00AF3560"/>
    <w:rsid w:val="00AF37CB"/>
    <w:rsid w:val="00AF3A24"/>
    <w:rsid w:val="00AF3ECA"/>
    <w:rsid w:val="00AF4355"/>
    <w:rsid w:val="00AF46A5"/>
    <w:rsid w:val="00AF48FC"/>
    <w:rsid w:val="00AF4A65"/>
    <w:rsid w:val="00AF4BB1"/>
    <w:rsid w:val="00AF4EB8"/>
    <w:rsid w:val="00AF56DB"/>
    <w:rsid w:val="00AF66CC"/>
    <w:rsid w:val="00AF66EB"/>
    <w:rsid w:val="00AF6C95"/>
    <w:rsid w:val="00AF6CB1"/>
    <w:rsid w:val="00AF7375"/>
    <w:rsid w:val="00AF7564"/>
    <w:rsid w:val="00AF79C5"/>
    <w:rsid w:val="00AF7B5D"/>
    <w:rsid w:val="00AF7EC1"/>
    <w:rsid w:val="00AF7FB0"/>
    <w:rsid w:val="00B0006B"/>
    <w:rsid w:val="00B00875"/>
    <w:rsid w:val="00B00FD7"/>
    <w:rsid w:val="00B012F2"/>
    <w:rsid w:val="00B0130A"/>
    <w:rsid w:val="00B01816"/>
    <w:rsid w:val="00B01A8A"/>
    <w:rsid w:val="00B01BFD"/>
    <w:rsid w:val="00B01C52"/>
    <w:rsid w:val="00B02A49"/>
    <w:rsid w:val="00B03736"/>
    <w:rsid w:val="00B03847"/>
    <w:rsid w:val="00B03E65"/>
    <w:rsid w:val="00B044CD"/>
    <w:rsid w:val="00B04899"/>
    <w:rsid w:val="00B04B0A"/>
    <w:rsid w:val="00B04C93"/>
    <w:rsid w:val="00B05290"/>
    <w:rsid w:val="00B0529C"/>
    <w:rsid w:val="00B05462"/>
    <w:rsid w:val="00B05BCC"/>
    <w:rsid w:val="00B05E81"/>
    <w:rsid w:val="00B05F51"/>
    <w:rsid w:val="00B05F76"/>
    <w:rsid w:val="00B05FBD"/>
    <w:rsid w:val="00B06325"/>
    <w:rsid w:val="00B0656D"/>
    <w:rsid w:val="00B06891"/>
    <w:rsid w:val="00B06A94"/>
    <w:rsid w:val="00B06B40"/>
    <w:rsid w:val="00B06E04"/>
    <w:rsid w:val="00B06ED1"/>
    <w:rsid w:val="00B06FB7"/>
    <w:rsid w:val="00B07386"/>
    <w:rsid w:val="00B073FE"/>
    <w:rsid w:val="00B0757A"/>
    <w:rsid w:val="00B07595"/>
    <w:rsid w:val="00B0793C"/>
    <w:rsid w:val="00B07D3B"/>
    <w:rsid w:val="00B07F40"/>
    <w:rsid w:val="00B103BF"/>
    <w:rsid w:val="00B10523"/>
    <w:rsid w:val="00B10832"/>
    <w:rsid w:val="00B10B01"/>
    <w:rsid w:val="00B10F50"/>
    <w:rsid w:val="00B11097"/>
    <w:rsid w:val="00B11579"/>
    <w:rsid w:val="00B11D85"/>
    <w:rsid w:val="00B12283"/>
    <w:rsid w:val="00B128D7"/>
    <w:rsid w:val="00B12CC0"/>
    <w:rsid w:val="00B12D6A"/>
    <w:rsid w:val="00B130D3"/>
    <w:rsid w:val="00B13805"/>
    <w:rsid w:val="00B138B9"/>
    <w:rsid w:val="00B13908"/>
    <w:rsid w:val="00B13BF4"/>
    <w:rsid w:val="00B142A8"/>
    <w:rsid w:val="00B142CD"/>
    <w:rsid w:val="00B14474"/>
    <w:rsid w:val="00B14745"/>
    <w:rsid w:val="00B14865"/>
    <w:rsid w:val="00B14D74"/>
    <w:rsid w:val="00B15426"/>
    <w:rsid w:val="00B15781"/>
    <w:rsid w:val="00B15921"/>
    <w:rsid w:val="00B15B25"/>
    <w:rsid w:val="00B1738A"/>
    <w:rsid w:val="00B17944"/>
    <w:rsid w:val="00B17E7E"/>
    <w:rsid w:val="00B2023A"/>
    <w:rsid w:val="00B2046A"/>
    <w:rsid w:val="00B2068B"/>
    <w:rsid w:val="00B20AC8"/>
    <w:rsid w:val="00B20BCB"/>
    <w:rsid w:val="00B20C4A"/>
    <w:rsid w:val="00B20CD1"/>
    <w:rsid w:val="00B21002"/>
    <w:rsid w:val="00B211BA"/>
    <w:rsid w:val="00B212ED"/>
    <w:rsid w:val="00B21312"/>
    <w:rsid w:val="00B21A64"/>
    <w:rsid w:val="00B21B28"/>
    <w:rsid w:val="00B21D56"/>
    <w:rsid w:val="00B2222B"/>
    <w:rsid w:val="00B22598"/>
    <w:rsid w:val="00B22EA0"/>
    <w:rsid w:val="00B22FC5"/>
    <w:rsid w:val="00B23059"/>
    <w:rsid w:val="00B2368A"/>
    <w:rsid w:val="00B23BE3"/>
    <w:rsid w:val="00B23E6B"/>
    <w:rsid w:val="00B24299"/>
    <w:rsid w:val="00B2429F"/>
    <w:rsid w:val="00B24C76"/>
    <w:rsid w:val="00B24DE2"/>
    <w:rsid w:val="00B24FFC"/>
    <w:rsid w:val="00B2505D"/>
    <w:rsid w:val="00B251D6"/>
    <w:rsid w:val="00B25934"/>
    <w:rsid w:val="00B259B9"/>
    <w:rsid w:val="00B25B31"/>
    <w:rsid w:val="00B25D53"/>
    <w:rsid w:val="00B25F49"/>
    <w:rsid w:val="00B26025"/>
    <w:rsid w:val="00B26914"/>
    <w:rsid w:val="00B27143"/>
    <w:rsid w:val="00B274E7"/>
    <w:rsid w:val="00B2762A"/>
    <w:rsid w:val="00B2768B"/>
    <w:rsid w:val="00B276BA"/>
    <w:rsid w:val="00B27C1E"/>
    <w:rsid w:val="00B27D77"/>
    <w:rsid w:val="00B301B9"/>
    <w:rsid w:val="00B303D9"/>
    <w:rsid w:val="00B308D8"/>
    <w:rsid w:val="00B30A20"/>
    <w:rsid w:val="00B30A68"/>
    <w:rsid w:val="00B30D91"/>
    <w:rsid w:val="00B30F09"/>
    <w:rsid w:val="00B3119A"/>
    <w:rsid w:val="00B3136E"/>
    <w:rsid w:val="00B3159C"/>
    <w:rsid w:val="00B319F4"/>
    <w:rsid w:val="00B3208E"/>
    <w:rsid w:val="00B3211F"/>
    <w:rsid w:val="00B32368"/>
    <w:rsid w:val="00B32B46"/>
    <w:rsid w:val="00B338BB"/>
    <w:rsid w:val="00B33E95"/>
    <w:rsid w:val="00B33EC2"/>
    <w:rsid w:val="00B33F7E"/>
    <w:rsid w:val="00B340A1"/>
    <w:rsid w:val="00B34251"/>
    <w:rsid w:val="00B344B5"/>
    <w:rsid w:val="00B34CF4"/>
    <w:rsid w:val="00B34E38"/>
    <w:rsid w:val="00B352AE"/>
    <w:rsid w:val="00B35B97"/>
    <w:rsid w:val="00B35BE7"/>
    <w:rsid w:val="00B35C4C"/>
    <w:rsid w:val="00B35ECE"/>
    <w:rsid w:val="00B35F46"/>
    <w:rsid w:val="00B360DF"/>
    <w:rsid w:val="00B3623B"/>
    <w:rsid w:val="00B363FB"/>
    <w:rsid w:val="00B36672"/>
    <w:rsid w:val="00B368E9"/>
    <w:rsid w:val="00B36AB7"/>
    <w:rsid w:val="00B36C0A"/>
    <w:rsid w:val="00B37219"/>
    <w:rsid w:val="00B372DB"/>
    <w:rsid w:val="00B37411"/>
    <w:rsid w:val="00B376B0"/>
    <w:rsid w:val="00B400B6"/>
    <w:rsid w:val="00B40101"/>
    <w:rsid w:val="00B40166"/>
    <w:rsid w:val="00B4040C"/>
    <w:rsid w:val="00B409AF"/>
    <w:rsid w:val="00B40A2C"/>
    <w:rsid w:val="00B40B8E"/>
    <w:rsid w:val="00B40C1F"/>
    <w:rsid w:val="00B40C54"/>
    <w:rsid w:val="00B40DF4"/>
    <w:rsid w:val="00B41823"/>
    <w:rsid w:val="00B41D04"/>
    <w:rsid w:val="00B424C0"/>
    <w:rsid w:val="00B42A99"/>
    <w:rsid w:val="00B42D9D"/>
    <w:rsid w:val="00B42EF7"/>
    <w:rsid w:val="00B432A5"/>
    <w:rsid w:val="00B433E2"/>
    <w:rsid w:val="00B43DF6"/>
    <w:rsid w:val="00B447C3"/>
    <w:rsid w:val="00B449F2"/>
    <w:rsid w:val="00B4540B"/>
    <w:rsid w:val="00B4558D"/>
    <w:rsid w:val="00B45E38"/>
    <w:rsid w:val="00B46047"/>
    <w:rsid w:val="00B4614C"/>
    <w:rsid w:val="00B46638"/>
    <w:rsid w:val="00B46CA5"/>
    <w:rsid w:val="00B474C8"/>
    <w:rsid w:val="00B474E6"/>
    <w:rsid w:val="00B47751"/>
    <w:rsid w:val="00B47DD7"/>
    <w:rsid w:val="00B503DC"/>
    <w:rsid w:val="00B50976"/>
    <w:rsid w:val="00B5194E"/>
    <w:rsid w:val="00B51A1B"/>
    <w:rsid w:val="00B51BAD"/>
    <w:rsid w:val="00B51F77"/>
    <w:rsid w:val="00B5226E"/>
    <w:rsid w:val="00B53153"/>
    <w:rsid w:val="00B53267"/>
    <w:rsid w:val="00B53DBF"/>
    <w:rsid w:val="00B53FA3"/>
    <w:rsid w:val="00B53FD5"/>
    <w:rsid w:val="00B54229"/>
    <w:rsid w:val="00B545F3"/>
    <w:rsid w:val="00B54611"/>
    <w:rsid w:val="00B546AE"/>
    <w:rsid w:val="00B5471A"/>
    <w:rsid w:val="00B54843"/>
    <w:rsid w:val="00B54954"/>
    <w:rsid w:val="00B54AFF"/>
    <w:rsid w:val="00B56138"/>
    <w:rsid w:val="00B56E8D"/>
    <w:rsid w:val="00B56EA7"/>
    <w:rsid w:val="00B57652"/>
    <w:rsid w:val="00B576FE"/>
    <w:rsid w:val="00B57CDE"/>
    <w:rsid w:val="00B57DAF"/>
    <w:rsid w:val="00B57E86"/>
    <w:rsid w:val="00B60B60"/>
    <w:rsid w:val="00B60CFE"/>
    <w:rsid w:val="00B61C7E"/>
    <w:rsid w:val="00B61E88"/>
    <w:rsid w:val="00B62368"/>
    <w:rsid w:val="00B624C2"/>
    <w:rsid w:val="00B6295B"/>
    <w:rsid w:val="00B6333A"/>
    <w:rsid w:val="00B63417"/>
    <w:rsid w:val="00B6370B"/>
    <w:rsid w:val="00B63909"/>
    <w:rsid w:val="00B63934"/>
    <w:rsid w:val="00B63FB5"/>
    <w:rsid w:val="00B64AA6"/>
    <w:rsid w:val="00B64B56"/>
    <w:rsid w:val="00B64BAA"/>
    <w:rsid w:val="00B64C54"/>
    <w:rsid w:val="00B64CEB"/>
    <w:rsid w:val="00B64DE6"/>
    <w:rsid w:val="00B64F9D"/>
    <w:rsid w:val="00B650CA"/>
    <w:rsid w:val="00B668F9"/>
    <w:rsid w:val="00B66CD5"/>
    <w:rsid w:val="00B66D67"/>
    <w:rsid w:val="00B66EC0"/>
    <w:rsid w:val="00B670BB"/>
    <w:rsid w:val="00B6727F"/>
    <w:rsid w:val="00B677FC"/>
    <w:rsid w:val="00B679C2"/>
    <w:rsid w:val="00B67D43"/>
    <w:rsid w:val="00B70298"/>
    <w:rsid w:val="00B7036D"/>
    <w:rsid w:val="00B703E0"/>
    <w:rsid w:val="00B7071C"/>
    <w:rsid w:val="00B70BC2"/>
    <w:rsid w:val="00B70D91"/>
    <w:rsid w:val="00B70E42"/>
    <w:rsid w:val="00B71374"/>
    <w:rsid w:val="00B71BC7"/>
    <w:rsid w:val="00B71DEC"/>
    <w:rsid w:val="00B71FFB"/>
    <w:rsid w:val="00B7200F"/>
    <w:rsid w:val="00B72124"/>
    <w:rsid w:val="00B72AB2"/>
    <w:rsid w:val="00B730ED"/>
    <w:rsid w:val="00B7311B"/>
    <w:rsid w:val="00B7319C"/>
    <w:rsid w:val="00B7336F"/>
    <w:rsid w:val="00B73387"/>
    <w:rsid w:val="00B733EF"/>
    <w:rsid w:val="00B734C5"/>
    <w:rsid w:val="00B73547"/>
    <w:rsid w:val="00B735F9"/>
    <w:rsid w:val="00B740AA"/>
    <w:rsid w:val="00B745E0"/>
    <w:rsid w:val="00B74705"/>
    <w:rsid w:val="00B74CF9"/>
    <w:rsid w:val="00B74DB6"/>
    <w:rsid w:val="00B74F0B"/>
    <w:rsid w:val="00B750BE"/>
    <w:rsid w:val="00B753AD"/>
    <w:rsid w:val="00B754A6"/>
    <w:rsid w:val="00B755FD"/>
    <w:rsid w:val="00B75AA9"/>
    <w:rsid w:val="00B761B3"/>
    <w:rsid w:val="00B761EB"/>
    <w:rsid w:val="00B76411"/>
    <w:rsid w:val="00B7658D"/>
    <w:rsid w:val="00B76B55"/>
    <w:rsid w:val="00B76D54"/>
    <w:rsid w:val="00B77292"/>
    <w:rsid w:val="00B77413"/>
    <w:rsid w:val="00B774A6"/>
    <w:rsid w:val="00B7772E"/>
    <w:rsid w:val="00B778A6"/>
    <w:rsid w:val="00B778AA"/>
    <w:rsid w:val="00B77D00"/>
    <w:rsid w:val="00B801AA"/>
    <w:rsid w:val="00B8064C"/>
    <w:rsid w:val="00B806A3"/>
    <w:rsid w:val="00B8088A"/>
    <w:rsid w:val="00B811F7"/>
    <w:rsid w:val="00B8139E"/>
    <w:rsid w:val="00B815E1"/>
    <w:rsid w:val="00B81794"/>
    <w:rsid w:val="00B81C7A"/>
    <w:rsid w:val="00B81FC0"/>
    <w:rsid w:val="00B82171"/>
    <w:rsid w:val="00B82F31"/>
    <w:rsid w:val="00B83318"/>
    <w:rsid w:val="00B83AD3"/>
    <w:rsid w:val="00B83D8F"/>
    <w:rsid w:val="00B84464"/>
    <w:rsid w:val="00B85071"/>
    <w:rsid w:val="00B8532A"/>
    <w:rsid w:val="00B85637"/>
    <w:rsid w:val="00B856E7"/>
    <w:rsid w:val="00B85F0B"/>
    <w:rsid w:val="00B86B98"/>
    <w:rsid w:val="00B86BD6"/>
    <w:rsid w:val="00B86EE4"/>
    <w:rsid w:val="00B872BE"/>
    <w:rsid w:val="00B87362"/>
    <w:rsid w:val="00B873CD"/>
    <w:rsid w:val="00B87D15"/>
    <w:rsid w:val="00B87E3C"/>
    <w:rsid w:val="00B908B1"/>
    <w:rsid w:val="00B9094B"/>
    <w:rsid w:val="00B90B9D"/>
    <w:rsid w:val="00B90DE3"/>
    <w:rsid w:val="00B90FDA"/>
    <w:rsid w:val="00B90FFF"/>
    <w:rsid w:val="00B91378"/>
    <w:rsid w:val="00B919BA"/>
    <w:rsid w:val="00B92007"/>
    <w:rsid w:val="00B92015"/>
    <w:rsid w:val="00B92357"/>
    <w:rsid w:val="00B923B3"/>
    <w:rsid w:val="00B92430"/>
    <w:rsid w:val="00B92633"/>
    <w:rsid w:val="00B92AD1"/>
    <w:rsid w:val="00B92BD1"/>
    <w:rsid w:val="00B93314"/>
    <w:rsid w:val="00B933A2"/>
    <w:rsid w:val="00B93447"/>
    <w:rsid w:val="00B934B6"/>
    <w:rsid w:val="00B934BC"/>
    <w:rsid w:val="00B937C5"/>
    <w:rsid w:val="00B93D6F"/>
    <w:rsid w:val="00B93E60"/>
    <w:rsid w:val="00B93ED7"/>
    <w:rsid w:val="00B93EED"/>
    <w:rsid w:val="00B94097"/>
    <w:rsid w:val="00B948A6"/>
    <w:rsid w:val="00B9495A"/>
    <w:rsid w:val="00B952D0"/>
    <w:rsid w:val="00B95415"/>
    <w:rsid w:val="00B9579A"/>
    <w:rsid w:val="00B95E82"/>
    <w:rsid w:val="00B95F06"/>
    <w:rsid w:val="00B95FE8"/>
    <w:rsid w:val="00B9679E"/>
    <w:rsid w:val="00B96838"/>
    <w:rsid w:val="00B96C33"/>
    <w:rsid w:val="00B97C5E"/>
    <w:rsid w:val="00B97DEF"/>
    <w:rsid w:val="00BA0960"/>
    <w:rsid w:val="00BA0C11"/>
    <w:rsid w:val="00BA0FE4"/>
    <w:rsid w:val="00BA18D1"/>
    <w:rsid w:val="00BA18D2"/>
    <w:rsid w:val="00BA1B11"/>
    <w:rsid w:val="00BA211D"/>
    <w:rsid w:val="00BA2120"/>
    <w:rsid w:val="00BA216E"/>
    <w:rsid w:val="00BA27D5"/>
    <w:rsid w:val="00BA29FE"/>
    <w:rsid w:val="00BA3182"/>
    <w:rsid w:val="00BA3436"/>
    <w:rsid w:val="00BA34C9"/>
    <w:rsid w:val="00BA3F15"/>
    <w:rsid w:val="00BA49A5"/>
    <w:rsid w:val="00BA4A05"/>
    <w:rsid w:val="00BA4AAF"/>
    <w:rsid w:val="00BA565E"/>
    <w:rsid w:val="00BA5D56"/>
    <w:rsid w:val="00BA6295"/>
    <w:rsid w:val="00BA687D"/>
    <w:rsid w:val="00BA6EF3"/>
    <w:rsid w:val="00BA7BCC"/>
    <w:rsid w:val="00BA7DF4"/>
    <w:rsid w:val="00BA7F2B"/>
    <w:rsid w:val="00BB03B5"/>
    <w:rsid w:val="00BB073C"/>
    <w:rsid w:val="00BB0BF0"/>
    <w:rsid w:val="00BB0E3E"/>
    <w:rsid w:val="00BB102D"/>
    <w:rsid w:val="00BB1033"/>
    <w:rsid w:val="00BB12E8"/>
    <w:rsid w:val="00BB1427"/>
    <w:rsid w:val="00BB1770"/>
    <w:rsid w:val="00BB1A67"/>
    <w:rsid w:val="00BB1BEA"/>
    <w:rsid w:val="00BB1C65"/>
    <w:rsid w:val="00BB1D7C"/>
    <w:rsid w:val="00BB1DB2"/>
    <w:rsid w:val="00BB1E35"/>
    <w:rsid w:val="00BB2531"/>
    <w:rsid w:val="00BB27D6"/>
    <w:rsid w:val="00BB2C12"/>
    <w:rsid w:val="00BB2F58"/>
    <w:rsid w:val="00BB302F"/>
    <w:rsid w:val="00BB436D"/>
    <w:rsid w:val="00BB4A68"/>
    <w:rsid w:val="00BB5D8F"/>
    <w:rsid w:val="00BB5E43"/>
    <w:rsid w:val="00BB5FDA"/>
    <w:rsid w:val="00BB61A4"/>
    <w:rsid w:val="00BB697E"/>
    <w:rsid w:val="00BB6BE8"/>
    <w:rsid w:val="00BB6E24"/>
    <w:rsid w:val="00BB6E7D"/>
    <w:rsid w:val="00BB7511"/>
    <w:rsid w:val="00BB7928"/>
    <w:rsid w:val="00BB79F0"/>
    <w:rsid w:val="00BB79F6"/>
    <w:rsid w:val="00BB7B8B"/>
    <w:rsid w:val="00BB7F63"/>
    <w:rsid w:val="00BC061B"/>
    <w:rsid w:val="00BC0EB0"/>
    <w:rsid w:val="00BC10D6"/>
    <w:rsid w:val="00BC1209"/>
    <w:rsid w:val="00BC1254"/>
    <w:rsid w:val="00BC1336"/>
    <w:rsid w:val="00BC149E"/>
    <w:rsid w:val="00BC157B"/>
    <w:rsid w:val="00BC177B"/>
    <w:rsid w:val="00BC1AAD"/>
    <w:rsid w:val="00BC1AF8"/>
    <w:rsid w:val="00BC1D39"/>
    <w:rsid w:val="00BC2838"/>
    <w:rsid w:val="00BC2943"/>
    <w:rsid w:val="00BC2D06"/>
    <w:rsid w:val="00BC2E2D"/>
    <w:rsid w:val="00BC2F4F"/>
    <w:rsid w:val="00BC3756"/>
    <w:rsid w:val="00BC4194"/>
    <w:rsid w:val="00BC4326"/>
    <w:rsid w:val="00BC5182"/>
    <w:rsid w:val="00BC54FB"/>
    <w:rsid w:val="00BC5B9A"/>
    <w:rsid w:val="00BC5C97"/>
    <w:rsid w:val="00BC6617"/>
    <w:rsid w:val="00BC6A93"/>
    <w:rsid w:val="00BC6B91"/>
    <w:rsid w:val="00BC7086"/>
    <w:rsid w:val="00BC74EB"/>
    <w:rsid w:val="00BC769D"/>
    <w:rsid w:val="00BC76A1"/>
    <w:rsid w:val="00BC772B"/>
    <w:rsid w:val="00BC7C48"/>
    <w:rsid w:val="00BC7CC1"/>
    <w:rsid w:val="00BC7EA8"/>
    <w:rsid w:val="00BC7FBE"/>
    <w:rsid w:val="00BD09FC"/>
    <w:rsid w:val="00BD10E4"/>
    <w:rsid w:val="00BD113A"/>
    <w:rsid w:val="00BD114F"/>
    <w:rsid w:val="00BD1394"/>
    <w:rsid w:val="00BD1591"/>
    <w:rsid w:val="00BD1F0D"/>
    <w:rsid w:val="00BD213E"/>
    <w:rsid w:val="00BD22F8"/>
    <w:rsid w:val="00BD2697"/>
    <w:rsid w:val="00BD2FA3"/>
    <w:rsid w:val="00BD33C1"/>
    <w:rsid w:val="00BD3982"/>
    <w:rsid w:val="00BD3FD8"/>
    <w:rsid w:val="00BD40D2"/>
    <w:rsid w:val="00BD428B"/>
    <w:rsid w:val="00BD4787"/>
    <w:rsid w:val="00BD4E05"/>
    <w:rsid w:val="00BD4F01"/>
    <w:rsid w:val="00BD530E"/>
    <w:rsid w:val="00BD5377"/>
    <w:rsid w:val="00BD54ED"/>
    <w:rsid w:val="00BD5737"/>
    <w:rsid w:val="00BD5880"/>
    <w:rsid w:val="00BD5A6B"/>
    <w:rsid w:val="00BD5AB0"/>
    <w:rsid w:val="00BD5AF5"/>
    <w:rsid w:val="00BD5C2D"/>
    <w:rsid w:val="00BD6088"/>
    <w:rsid w:val="00BD6620"/>
    <w:rsid w:val="00BD6A5B"/>
    <w:rsid w:val="00BD6CBF"/>
    <w:rsid w:val="00BD7181"/>
    <w:rsid w:val="00BD748C"/>
    <w:rsid w:val="00BD76D8"/>
    <w:rsid w:val="00BD7AEA"/>
    <w:rsid w:val="00BD7FE0"/>
    <w:rsid w:val="00BE037F"/>
    <w:rsid w:val="00BE0577"/>
    <w:rsid w:val="00BE05CE"/>
    <w:rsid w:val="00BE08F8"/>
    <w:rsid w:val="00BE0A3A"/>
    <w:rsid w:val="00BE0A6D"/>
    <w:rsid w:val="00BE10B7"/>
    <w:rsid w:val="00BE175F"/>
    <w:rsid w:val="00BE1A62"/>
    <w:rsid w:val="00BE1F5C"/>
    <w:rsid w:val="00BE1FD2"/>
    <w:rsid w:val="00BE2082"/>
    <w:rsid w:val="00BE21B2"/>
    <w:rsid w:val="00BE22E0"/>
    <w:rsid w:val="00BE2B47"/>
    <w:rsid w:val="00BE2F28"/>
    <w:rsid w:val="00BE365E"/>
    <w:rsid w:val="00BE3A72"/>
    <w:rsid w:val="00BE3F08"/>
    <w:rsid w:val="00BE42BC"/>
    <w:rsid w:val="00BE4B16"/>
    <w:rsid w:val="00BE53A3"/>
    <w:rsid w:val="00BE59CC"/>
    <w:rsid w:val="00BE5C3B"/>
    <w:rsid w:val="00BE5FEF"/>
    <w:rsid w:val="00BE603F"/>
    <w:rsid w:val="00BE60C3"/>
    <w:rsid w:val="00BE63A4"/>
    <w:rsid w:val="00BE6F64"/>
    <w:rsid w:val="00BE752A"/>
    <w:rsid w:val="00BE77B0"/>
    <w:rsid w:val="00BE7F63"/>
    <w:rsid w:val="00BF02E5"/>
    <w:rsid w:val="00BF0A47"/>
    <w:rsid w:val="00BF0CD1"/>
    <w:rsid w:val="00BF117A"/>
    <w:rsid w:val="00BF152B"/>
    <w:rsid w:val="00BF1F54"/>
    <w:rsid w:val="00BF2405"/>
    <w:rsid w:val="00BF2D13"/>
    <w:rsid w:val="00BF2F3D"/>
    <w:rsid w:val="00BF3620"/>
    <w:rsid w:val="00BF371B"/>
    <w:rsid w:val="00BF39A4"/>
    <w:rsid w:val="00BF3C8D"/>
    <w:rsid w:val="00BF40A8"/>
    <w:rsid w:val="00BF41A9"/>
    <w:rsid w:val="00BF5467"/>
    <w:rsid w:val="00BF586C"/>
    <w:rsid w:val="00BF5BF1"/>
    <w:rsid w:val="00BF60A0"/>
    <w:rsid w:val="00BF69EA"/>
    <w:rsid w:val="00BF6FDA"/>
    <w:rsid w:val="00BF7BE7"/>
    <w:rsid w:val="00C000E4"/>
    <w:rsid w:val="00C00348"/>
    <w:rsid w:val="00C00EA3"/>
    <w:rsid w:val="00C00F79"/>
    <w:rsid w:val="00C00F8B"/>
    <w:rsid w:val="00C015F2"/>
    <w:rsid w:val="00C016E0"/>
    <w:rsid w:val="00C0210D"/>
    <w:rsid w:val="00C021AE"/>
    <w:rsid w:val="00C03053"/>
    <w:rsid w:val="00C0368F"/>
    <w:rsid w:val="00C03CE4"/>
    <w:rsid w:val="00C03DBE"/>
    <w:rsid w:val="00C04709"/>
    <w:rsid w:val="00C04BCC"/>
    <w:rsid w:val="00C04C74"/>
    <w:rsid w:val="00C05631"/>
    <w:rsid w:val="00C06234"/>
    <w:rsid w:val="00C06F5B"/>
    <w:rsid w:val="00C07075"/>
    <w:rsid w:val="00C07549"/>
    <w:rsid w:val="00C07890"/>
    <w:rsid w:val="00C07FC4"/>
    <w:rsid w:val="00C11467"/>
    <w:rsid w:val="00C116FB"/>
    <w:rsid w:val="00C11A74"/>
    <w:rsid w:val="00C11D7B"/>
    <w:rsid w:val="00C12017"/>
    <w:rsid w:val="00C1261E"/>
    <w:rsid w:val="00C12625"/>
    <w:rsid w:val="00C12BB5"/>
    <w:rsid w:val="00C12F35"/>
    <w:rsid w:val="00C13B7E"/>
    <w:rsid w:val="00C13C98"/>
    <w:rsid w:val="00C13D48"/>
    <w:rsid w:val="00C141EB"/>
    <w:rsid w:val="00C14B0B"/>
    <w:rsid w:val="00C15058"/>
    <w:rsid w:val="00C152A8"/>
    <w:rsid w:val="00C15328"/>
    <w:rsid w:val="00C15D84"/>
    <w:rsid w:val="00C16085"/>
    <w:rsid w:val="00C16330"/>
    <w:rsid w:val="00C165C8"/>
    <w:rsid w:val="00C16C0F"/>
    <w:rsid w:val="00C172BF"/>
    <w:rsid w:val="00C1751B"/>
    <w:rsid w:val="00C175EC"/>
    <w:rsid w:val="00C178CE"/>
    <w:rsid w:val="00C17F73"/>
    <w:rsid w:val="00C203A5"/>
    <w:rsid w:val="00C205E5"/>
    <w:rsid w:val="00C2185A"/>
    <w:rsid w:val="00C221C5"/>
    <w:rsid w:val="00C226F3"/>
    <w:rsid w:val="00C22871"/>
    <w:rsid w:val="00C228F5"/>
    <w:rsid w:val="00C22B7C"/>
    <w:rsid w:val="00C22C2A"/>
    <w:rsid w:val="00C236C9"/>
    <w:rsid w:val="00C23749"/>
    <w:rsid w:val="00C24481"/>
    <w:rsid w:val="00C24DDB"/>
    <w:rsid w:val="00C25343"/>
    <w:rsid w:val="00C25885"/>
    <w:rsid w:val="00C25F63"/>
    <w:rsid w:val="00C25F96"/>
    <w:rsid w:val="00C260E7"/>
    <w:rsid w:val="00C26169"/>
    <w:rsid w:val="00C263EF"/>
    <w:rsid w:val="00C267A0"/>
    <w:rsid w:val="00C267A7"/>
    <w:rsid w:val="00C26802"/>
    <w:rsid w:val="00C273E7"/>
    <w:rsid w:val="00C27631"/>
    <w:rsid w:val="00C27668"/>
    <w:rsid w:val="00C278D5"/>
    <w:rsid w:val="00C27D90"/>
    <w:rsid w:val="00C27F21"/>
    <w:rsid w:val="00C30307"/>
    <w:rsid w:val="00C30842"/>
    <w:rsid w:val="00C3084E"/>
    <w:rsid w:val="00C31031"/>
    <w:rsid w:val="00C3152C"/>
    <w:rsid w:val="00C31975"/>
    <w:rsid w:val="00C31C99"/>
    <w:rsid w:val="00C31F4C"/>
    <w:rsid w:val="00C322E7"/>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A97"/>
    <w:rsid w:val="00C35FB6"/>
    <w:rsid w:val="00C36744"/>
    <w:rsid w:val="00C36FEE"/>
    <w:rsid w:val="00C37107"/>
    <w:rsid w:val="00C3722C"/>
    <w:rsid w:val="00C37693"/>
    <w:rsid w:val="00C37830"/>
    <w:rsid w:val="00C3796F"/>
    <w:rsid w:val="00C40619"/>
    <w:rsid w:val="00C409D5"/>
    <w:rsid w:val="00C40E3F"/>
    <w:rsid w:val="00C40FFB"/>
    <w:rsid w:val="00C413C2"/>
    <w:rsid w:val="00C41AFB"/>
    <w:rsid w:val="00C42065"/>
    <w:rsid w:val="00C420E5"/>
    <w:rsid w:val="00C421D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C1E"/>
    <w:rsid w:val="00C46CEF"/>
    <w:rsid w:val="00C46DED"/>
    <w:rsid w:val="00C470B3"/>
    <w:rsid w:val="00C472FE"/>
    <w:rsid w:val="00C4792D"/>
    <w:rsid w:val="00C504D0"/>
    <w:rsid w:val="00C506E0"/>
    <w:rsid w:val="00C50C91"/>
    <w:rsid w:val="00C50DD6"/>
    <w:rsid w:val="00C517EC"/>
    <w:rsid w:val="00C51E2C"/>
    <w:rsid w:val="00C520B6"/>
    <w:rsid w:val="00C52110"/>
    <w:rsid w:val="00C52184"/>
    <w:rsid w:val="00C522D0"/>
    <w:rsid w:val="00C52CCA"/>
    <w:rsid w:val="00C537AD"/>
    <w:rsid w:val="00C541D2"/>
    <w:rsid w:val="00C54429"/>
    <w:rsid w:val="00C545A8"/>
    <w:rsid w:val="00C559E4"/>
    <w:rsid w:val="00C55B6B"/>
    <w:rsid w:val="00C55BEF"/>
    <w:rsid w:val="00C55C7E"/>
    <w:rsid w:val="00C565DD"/>
    <w:rsid w:val="00C56821"/>
    <w:rsid w:val="00C56DAF"/>
    <w:rsid w:val="00C56F76"/>
    <w:rsid w:val="00C57049"/>
    <w:rsid w:val="00C57069"/>
    <w:rsid w:val="00C571F6"/>
    <w:rsid w:val="00C5751B"/>
    <w:rsid w:val="00C57563"/>
    <w:rsid w:val="00C578B2"/>
    <w:rsid w:val="00C60081"/>
    <w:rsid w:val="00C600BD"/>
    <w:rsid w:val="00C602D0"/>
    <w:rsid w:val="00C60CB0"/>
    <w:rsid w:val="00C60D0F"/>
    <w:rsid w:val="00C610BA"/>
    <w:rsid w:val="00C615C8"/>
    <w:rsid w:val="00C62B4C"/>
    <w:rsid w:val="00C62CFC"/>
    <w:rsid w:val="00C63096"/>
    <w:rsid w:val="00C63209"/>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6A01"/>
    <w:rsid w:val="00C67146"/>
    <w:rsid w:val="00C67A10"/>
    <w:rsid w:val="00C67C02"/>
    <w:rsid w:val="00C67D40"/>
    <w:rsid w:val="00C7007C"/>
    <w:rsid w:val="00C70084"/>
    <w:rsid w:val="00C704EC"/>
    <w:rsid w:val="00C70762"/>
    <w:rsid w:val="00C7082E"/>
    <w:rsid w:val="00C71D05"/>
    <w:rsid w:val="00C71E7D"/>
    <w:rsid w:val="00C71F6E"/>
    <w:rsid w:val="00C72A78"/>
    <w:rsid w:val="00C72E43"/>
    <w:rsid w:val="00C735FC"/>
    <w:rsid w:val="00C7377E"/>
    <w:rsid w:val="00C73E2D"/>
    <w:rsid w:val="00C741A5"/>
    <w:rsid w:val="00C74319"/>
    <w:rsid w:val="00C74772"/>
    <w:rsid w:val="00C747CA"/>
    <w:rsid w:val="00C748FD"/>
    <w:rsid w:val="00C74BE1"/>
    <w:rsid w:val="00C74E80"/>
    <w:rsid w:val="00C75586"/>
    <w:rsid w:val="00C757C6"/>
    <w:rsid w:val="00C75869"/>
    <w:rsid w:val="00C75EA0"/>
    <w:rsid w:val="00C76A00"/>
    <w:rsid w:val="00C7775F"/>
    <w:rsid w:val="00C779E7"/>
    <w:rsid w:val="00C77C93"/>
    <w:rsid w:val="00C8025A"/>
    <w:rsid w:val="00C80685"/>
    <w:rsid w:val="00C80BF9"/>
    <w:rsid w:val="00C80D4F"/>
    <w:rsid w:val="00C810A1"/>
    <w:rsid w:val="00C81497"/>
    <w:rsid w:val="00C82D0D"/>
    <w:rsid w:val="00C82D23"/>
    <w:rsid w:val="00C83091"/>
    <w:rsid w:val="00C8341D"/>
    <w:rsid w:val="00C83527"/>
    <w:rsid w:val="00C83582"/>
    <w:rsid w:val="00C83FF6"/>
    <w:rsid w:val="00C84630"/>
    <w:rsid w:val="00C848D9"/>
    <w:rsid w:val="00C85138"/>
    <w:rsid w:val="00C85CDD"/>
    <w:rsid w:val="00C8719E"/>
    <w:rsid w:val="00C87231"/>
    <w:rsid w:val="00C873D3"/>
    <w:rsid w:val="00C87527"/>
    <w:rsid w:val="00C87768"/>
    <w:rsid w:val="00C8782D"/>
    <w:rsid w:val="00C87875"/>
    <w:rsid w:val="00C87E54"/>
    <w:rsid w:val="00C9061E"/>
    <w:rsid w:val="00C906AE"/>
    <w:rsid w:val="00C90A37"/>
    <w:rsid w:val="00C90A9A"/>
    <w:rsid w:val="00C90BBD"/>
    <w:rsid w:val="00C91172"/>
    <w:rsid w:val="00C917DF"/>
    <w:rsid w:val="00C92615"/>
    <w:rsid w:val="00C9278A"/>
    <w:rsid w:val="00C9296A"/>
    <w:rsid w:val="00C93FD9"/>
    <w:rsid w:val="00C9421C"/>
    <w:rsid w:val="00C94449"/>
    <w:rsid w:val="00C94AF3"/>
    <w:rsid w:val="00C94D13"/>
    <w:rsid w:val="00C94D35"/>
    <w:rsid w:val="00C94DBF"/>
    <w:rsid w:val="00C95113"/>
    <w:rsid w:val="00C9521C"/>
    <w:rsid w:val="00C95B34"/>
    <w:rsid w:val="00C96218"/>
    <w:rsid w:val="00C9641B"/>
    <w:rsid w:val="00C96481"/>
    <w:rsid w:val="00C966DA"/>
    <w:rsid w:val="00C971D1"/>
    <w:rsid w:val="00C9775A"/>
    <w:rsid w:val="00C97F1C"/>
    <w:rsid w:val="00CA00F3"/>
    <w:rsid w:val="00CA0535"/>
    <w:rsid w:val="00CA0836"/>
    <w:rsid w:val="00CA09C2"/>
    <w:rsid w:val="00CA0B50"/>
    <w:rsid w:val="00CA1119"/>
    <w:rsid w:val="00CA149D"/>
    <w:rsid w:val="00CA14E0"/>
    <w:rsid w:val="00CA1E61"/>
    <w:rsid w:val="00CA2EE6"/>
    <w:rsid w:val="00CA339D"/>
    <w:rsid w:val="00CA33BB"/>
    <w:rsid w:val="00CA347E"/>
    <w:rsid w:val="00CA34C7"/>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11"/>
    <w:rsid w:val="00CA7CA1"/>
    <w:rsid w:val="00CB005C"/>
    <w:rsid w:val="00CB0184"/>
    <w:rsid w:val="00CB0D80"/>
    <w:rsid w:val="00CB0E20"/>
    <w:rsid w:val="00CB1732"/>
    <w:rsid w:val="00CB1982"/>
    <w:rsid w:val="00CB19BF"/>
    <w:rsid w:val="00CB1B7D"/>
    <w:rsid w:val="00CB1E40"/>
    <w:rsid w:val="00CB1F64"/>
    <w:rsid w:val="00CB22C9"/>
    <w:rsid w:val="00CB2AC8"/>
    <w:rsid w:val="00CB2F2B"/>
    <w:rsid w:val="00CB31ED"/>
    <w:rsid w:val="00CB32F7"/>
    <w:rsid w:val="00CB3579"/>
    <w:rsid w:val="00CB3BC7"/>
    <w:rsid w:val="00CB4059"/>
    <w:rsid w:val="00CB42F3"/>
    <w:rsid w:val="00CB442E"/>
    <w:rsid w:val="00CB44D3"/>
    <w:rsid w:val="00CB46B1"/>
    <w:rsid w:val="00CB4A2E"/>
    <w:rsid w:val="00CB5154"/>
    <w:rsid w:val="00CB55BC"/>
    <w:rsid w:val="00CB5D47"/>
    <w:rsid w:val="00CB5F0C"/>
    <w:rsid w:val="00CB63EE"/>
    <w:rsid w:val="00CB665B"/>
    <w:rsid w:val="00CB68BF"/>
    <w:rsid w:val="00CB6CB3"/>
    <w:rsid w:val="00CB6D87"/>
    <w:rsid w:val="00CB71D0"/>
    <w:rsid w:val="00CB73C8"/>
    <w:rsid w:val="00CB7977"/>
    <w:rsid w:val="00CB7A5F"/>
    <w:rsid w:val="00CB7C77"/>
    <w:rsid w:val="00CC026C"/>
    <w:rsid w:val="00CC08F5"/>
    <w:rsid w:val="00CC0991"/>
    <w:rsid w:val="00CC1028"/>
    <w:rsid w:val="00CC1167"/>
    <w:rsid w:val="00CC199C"/>
    <w:rsid w:val="00CC20D4"/>
    <w:rsid w:val="00CC21EF"/>
    <w:rsid w:val="00CC2685"/>
    <w:rsid w:val="00CC2831"/>
    <w:rsid w:val="00CC28CA"/>
    <w:rsid w:val="00CC2E50"/>
    <w:rsid w:val="00CC31FD"/>
    <w:rsid w:val="00CC34C0"/>
    <w:rsid w:val="00CC3517"/>
    <w:rsid w:val="00CC38A8"/>
    <w:rsid w:val="00CC390F"/>
    <w:rsid w:val="00CC39B3"/>
    <w:rsid w:val="00CC3D44"/>
    <w:rsid w:val="00CC3D9C"/>
    <w:rsid w:val="00CC3DDB"/>
    <w:rsid w:val="00CC417E"/>
    <w:rsid w:val="00CC430F"/>
    <w:rsid w:val="00CC481E"/>
    <w:rsid w:val="00CC4A12"/>
    <w:rsid w:val="00CC4CC5"/>
    <w:rsid w:val="00CC4EA8"/>
    <w:rsid w:val="00CC5036"/>
    <w:rsid w:val="00CC5292"/>
    <w:rsid w:val="00CC5427"/>
    <w:rsid w:val="00CC543E"/>
    <w:rsid w:val="00CC56B5"/>
    <w:rsid w:val="00CC5CE3"/>
    <w:rsid w:val="00CC5D0B"/>
    <w:rsid w:val="00CC63D5"/>
    <w:rsid w:val="00CD0225"/>
    <w:rsid w:val="00CD04DC"/>
    <w:rsid w:val="00CD0505"/>
    <w:rsid w:val="00CD091C"/>
    <w:rsid w:val="00CD0B68"/>
    <w:rsid w:val="00CD0BA7"/>
    <w:rsid w:val="00CD0C1B"/>
    <w:rsid w:val="00CD0DFC"/>
    <w:rsid w:val="00CD0EF0"/>
    <w:rsid w:val="00CD200B"/>
    <w:rsid w:val="00CD21EC"/>
    <w:rsid w:val="00CD257D"/>
    <w:rsid w:val="00CD3343"/>
    <w:rsid w:val="00CD3709"/>
    <w:rsid w:val="00CD37FA"/>
    <w:rsid w:val="00CD3C44"/>
    <w:rsid w:val="00CD3DFD"/>
    <w:rsid w:val="00CD3E39"/>
    <w:rsid w:val="00CD3EC3"/>
    <w:rsid w:val="00CD4441"/>
    <w:rsid w:val="00CD4B4A"/>
    <w:rsid w:val="00CD4D4E"/>
    <w:rsid w:val="00CD4D51"/>
    <w:rsid w:val="00CD533F"/>
    <w:rsid w:val="00CD566D"/>
    <w:rsid w:val="00CD5C6B"/>
    <w:rsid w:val="00CD5D50"/>
    <w:rsid w:val="00CD642C"/>
    <w:rsid w:val="00CD649E"/>
    <w:rsid w:val="00CD6617"/>
    <w:rsid w:val="00CD6682"/>
    <w:rsid w:val="00CD67F1"/>
    <w:rsid w:val="00CD6A95"/>
    <w:rsid w:val="00CD731B"/>
    <w:rsid w:val="00CD7394"/>
    <w:rsid w:val="00CD7BDD"/>
    <w:rsid w:val="00CD7EF8"/>
    <w:rsid w:val="00CE092B"/>
    <w:rsid w:val="00CE11BE"/>
    <w:rsid w:val="00CE1747"/>
    <w:rsid w:val="00CE1F85"/>
    <w:rsid w:val="00CE20E7"/>
    <w:rsid w:val="00CE2338"/>
    <w:rsid w:val="00CE2A0D"/>
    <w:rsid w:val="00CE2B85"/>
    <w:rsid w:val="00CE2C4A"/>
    <w:rsid w:val="00CE2CDF"/>
    <w:rsid w:val="00CE2F97"/>
    <w:rsid w:val="00CE3288"/>
    <w:rsid w:val="00CE3417"/>
    <w:rsid w:val="00CE34B1"/>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D07"/>
    <w:rsid w:val="00CE72E8"/>
    <w:rsid w:val="00CE7474"/>
    <w:rsid w:val="00CE7970"/>
    <w:rsid w:val="00CE7BE2"/>
    <w:rsid w:val="00CE7F91"/>
    <w:rsid w:val="00CF00DE"/>
    <w:rsid w:val="00CF010A"/>
    <w:rsid w:val="00CF0384"/>
    <w:rsid w:val="00CF084E"/>
    <w:rsid w:val="00CF0D80"/>
    <w:rsid w:val="00CF15AF"/>
    <w:rsid w:val="00CF186F"/>
    <w:rsid w:val="00CF18B0"/>
    <w:rsid w:val="00CF1C87"/>
    <w:rsid w:val="00CF1E41"/>
    <w:rsid w:val="00CF1EA4"/>
    <w:rsid w:val="00CF203A"/>
    <w:rsid w:val="00CF278F"/>
    <w:rsid w:val="00CF2845"/>
    <w:rsid w:val="00CF2851"/>
    <w:rsid w:val="00CF285D"/>
    <w:rsid w:val="00CF2BD5"/>
    <w:rsid w:val="00CF31CC"/>
    <w:rsid w:val="00CF3929"/>
    <w:rsid w:val="00CF3CB9"/>
    <w:rsid w:val="00CF414E"/>
    <w:rsid w:val="00CF4390"/>
    <w:rsid w:val="00CF4701"/>
    <w:rsid w:val="00CF4970"/>
    <w:rsid w:val="00CF49A0"/>
    <w:rsid w:val="00CF4D41"/>
    <w:rsid w:val="00CF4F04"/>
    <w:rsid w:val="00CF55D5"/>
    <w:rsid w:val="00CF5E7F"/>
    <w:rsid w:val="00CF5FC9"/>
    <w:rsid w:val="00CF607D"/>
    <w:rsid w:val="00CF7B2D"/>
    <w:rsid w:val="00CF7BFB"/>
    <w:rsid w:val="00CF7D47"/>
    <w:rsid w:val="00CF7D73"/>
    <w:rsid w:val="00D00D55"/>
    <w:rsid w:val="00D00E0A"/>
    <w:rsid w:val="00D00F06"/>
    <w:rsid w:val="00D00F23"/>
    <w:rsid w:val="00D0177D"/>
    <w:rsid w:val="00D01793"/>
    <w:rsid w:val="00D02016"/>
    <w:rsid w:val="00D027B4"/>
    <w:rsid w:val="00D02BE9"/>
    <w:rsid w:val="00D02F6D"/>
    <w:rsid w:val="00D03100"/>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A5F"/>
    <w:rsid w:val="00D0710C"/>
    <w:rsid w:val="00D075EA"/>
    <w:rsid w:val="00D07609"/>
    <w:rsid w:val="00D07C4A"/>
    <w:rsid w:val="00D07FB0"/>
    <w:rsid w:val="00D100AB"/>
    <w:rsid w:val="00D100E4"/>
    <w:rsid w:val="00D10B67"/>
    <w:rsid w:val="00D10E32"/>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4D8"/>
    <w:rsid w:val="00D158B2"/>
    <w:rsid w:val="00D1598B"/>
    <w:rsid w:val="00D1601B"/>
    <w:rsid w:val="00D1613A"/>
    <w:rsid w:val="00D16526"/>
    <w:rsid w:val="00D16656"/>
    <w:rsid w:val="00D169B6"/>
    <w:rsid w:val="00D16A8A"/>
    <w:rsid w:val="00D16E8C"/>
    <w:rsid w:val="00D1707D"/>
    <w:rsid w:val="00D17AD8"/>
    <w:rsid w:val="00D17CAE"/>
    <w:rsid w:val="00D200D5"/>
    <w:rsid w:val="00D205FA"/>
    <w:rsid w:val="00D20AC1"/>
    <w:rsid w:val="00D20AE5"/>
    <w:rsid w:val="00D20B17"/>
    <w:rsid w:val="00D21152"/>
    <w:rsid w:val="00D21654"/>
    <w:rsid w:val="00D21693"/>
    <w:rsid w:val="00D21733"/>
    <w:rsid w:val="00D21C25"/>
    <w:rsid w:val="00D21D17"/>
    <w:rsid w:val="00D21FEC"/>
    <w:rsid w:val="00D2228D"/>
    <w:rsid w:val="00D224CE"/>
    <w:rsid w:val="00D224F3"/>
    <w:rsid w:val="00D228EB"/>
    <w:rsid w:val="00D229CC"/>
    <w:rsid w:val="00D23281"/>
    <w:rsid w:val="00D241CE"/>
    <w:rsid w:val="00D24239"/>
    <w:rsid w:val="00D2455F"/>
    <w:rsid w:val="00D24B42"/>
    <w:rsid w:val="00D250E9"/>
    <w:rsid w:val="00D257DC"/>
    <w:rsid w:val="00D25DCA"/>
    <w:rsid w:val="00D2613F"/>
    <w:rsid w:val="00D26246"/>
    <w:rsid w:val="00D263D5"/>
    <w:rsid w:val="00D26419"/>
    <w:rsid w:val="00D264C6"/>
    <w:rsid w:val="00D2690D"/>
    <w:rsid w:val="00D273DE"/>
    <w:rsid w:val="00D278F7"/>
    <w:rsid w:val="00D27ABA"/>
    <w:rsid w:val="00D27DCE"/>
    <w:rsid w:val="00D3004C"/>
    <w:rsid w:val="00D300B3"/>
    <w:rsid w:val="00D310AA"/>
    <w:rsid w:val="00D31226"/>
    <w:rsid w:val="00D31523"/>
    <w:rsid w:val="00D31D9F"/>
    <w:rsid w:val="00D31E5F"/>
    <w:rsid w:val="00D32353"/>
    <w:rsid w:val="00D3265C"/>
    <w:rsid w:val="00D32D9C"/>
    <w:rsid w:val="00D32F25"/>
    <w:rsid w:val="00D33CD3"/>
    <w:rsid w:val="00D33F91"/>
    <w:rsid w:val="00D34941"/>
    <w:rsid w:val="00D34A26"/>
    <w:rsid w:val="00D34B7F"/>
    <w:rsid w:val="00D34BA0"/>
    <w:rsid w:val="00D350A9"/>
    <w:rsid w:val="00D350C8"/>
    <w:rsid w:val="00D35E00"/>
    <w:rsid w:val="00D35F55"/>
    <w:rsid w:val="00D3617B"/>
    <w:rsid w:val="00D3682E"/>
    <w:rsid w:val="00D37310"/>
    <w:rsid w:val="00D377AD"/>
    <w:rsid w:val="00D377F0"/>
    <w:rsid w:val="00D4002A"/>
    <w:rsid w:val="00D40557"/>
    <w:rsid w:val="00D40735"/>
    <w:rsid w:val="00D40AF0"/>
    <w:rsid w:val="00D41408"/>
    <w:rsid w:val="00D41D46"/>
    <w:rsid w:val="00D42322"/>
    <w:rsid w:val="00D42678"/>
    <w:rsid w:val="00D429CF"/>
    <w:rsid w:val="00D42BFA"/>
    <w:rsid w:val="00D42D39"/>
    <w:rsid w:val="00D432DF"/>
    <w:rsid w:val="00D43400"/>
    <w:rsid w:val="00D44292"/>
    <w:rsid w:val="00D44386"/>
    <w:rsid w:val="00D447C4"/>
    <w:rsid w:val="00D44C41"/>
    <w:rsid w:val="00D453E9"/>
    <w:rsid w:val="00D458AA"/>
    <w:rsid w:val="00D45E09"/>
    <w:rsid w:val="00D45FEE"/>
    <w:rsid w:val="00D46180"/>
    <w:rsid w:val="00D462CC"/>
    <w:rsid w:val="00D4632E"/>
    <w:rsid w:val="00D4699A"/>
    <w:rsid w:val="00D46E75"/>
    <w:rsid w:val="00D47564"/>
    <w:rsid w:val="00D4795B"/>
    <w:rsid w:val="00D47B27"/>
    <w:rsid w:val="00D47C86"/>
    <w:rsid w:val="00D504A1"/>
    <w:rsid w:val="00D504CF"/>
    <w:rsid w:val="00D505CA"/>
    <w:rsid w:val="00D505FD"/>
    <w:rsid w:val="00D50E4F"/>
    <w:rsid w:val="00D513BC"/>
    <w:rsid w:val="00D513F8"/>
    <w:rsid w:val="00D51548"/>
    <w:rsid w:val="00D51D44"/>
    <w:rsid w:val="00D51E26"/>
    <w:rsid w:val="00D520D7"/>
    <w:rsid w:val="00D5237A"/>
    <w:rsid w:val="00D52654"/>
    <w:rsid w:val="00D5271B"/>
    <w:rsid w:val="00D52ECE"/>
    <w:rsid w:val="00D52F48"/>
    <w:rsid w:val="00D531DE"/>
    <w:rsid w:val="00D5324B"/>
    <w:rsid w:val="00D53F55"/>
    <w:rsid w:val="00D5408C"/>
    <w:rsid w:val="00D540AA"/>
    <w:rsid w:val="00D54376"/>
    <w:rsid w:val="00D549CF"/>
    <w:rsid w:val="00D54B3A"/>
    <w:rsid w:val="00D54FCB"/>
    <w:rsid w:val="00D5501D"/>
    <w:rsid w:val="00D550B6"/>
    <w:rsid w:val="00D550E6"/>
    <w:rsid w:val="00D551AA"/>
    <w:rsid w:val="00D55366"/>
    <w:rsid w:val="00D55681"/>
    <w:rsid w:val="00D5647C"/>
    <w:rsid w:val="00D5648A"/>
    <w:rsid w:val="00D564AA"/>
    <w:rsid w:val="00D56625"/>
    <w:rsid w:val="00D566C6"/>
    <w:rsid w:val="00D5677D"/>
    <w:rsid w:val="00D56806"/>
    <w:rsid w:val="00D5689B"/>
    <w:rsid w:val="00D56B9E"/>
    <w:rsid w:val="00D56DDC"/>
    <w:rsid w:val="00D56E4D"/>
    <w:rsid w:val="00D56E67"/>
    <w:rsid w:val="00D570A8"/>
    <w:rsid w:val="00D570DC"/>
    <w:rsid w:val="00D5716B"/>
    <w:rsid w:val="00D5755E"/>
    <w:rsid w:val="00D57616"/>
    <w:rsid w:val="00D578C5"/>
    <w:rsid w:val="00D57ADF"/>
    <w:rsid w:val="00D57C92"/>
    <w:rsid w:val="00D57F5E"/>
    <w:rsid w:val="00D60342"/>
    <w:rsid w:val="00D6045F"/>
    <w:rsid w:val="00D605D6"/>
    <w:rsid w:val="00D608CA"/>
    <w:rsid w:val="00D60AAC"/>
    <w:rsid w:val="00D60FEE"/>
    <w:rsid w:val="00D611AD"/>
    <w:rsid w:val="00D62259"/>
    <w:rsid w:val="00D62623"/>
    <w:rsid w:val="00D6269D"/>
    <w:rsid w:val="00D63479"/>
    <w:rsid w:val="00D63580"/>
    <w:rsid w:val="00D6365C"/>
    <w:rsid w:val="00D637B2"/>
    <w:rsid w:val="00D63C6D"/>
    <w:rsid w:val="00D63CCD"/>
    <w:rsid w:val="00D63D91"/>
    <w:rsid w:val="00D64592"/>
    <w:rsid w:val="00D64A06"/>
    <w:rsid w:val="00D64C36"/>
    <w:rsid w:val="00D65150"/>
    <w:rsid w:val="00D6534E"/>
    <w:rsid w:val="00D65660"/>
    <w:rsid w:val="00D6587F"/>
    <w:rsid w:val="00D658AE"/>
    <w:rsid w:val="00D658D6"/>
    <w:rsid w:val="00D65D87"/>
    <w:rsid w:val="00D65DFC"/>
    <w:rsid w:val="00D66558"/>
    <w:rsid w:val="00D6664A"/>
    <w:rsid w:val="00D6696D"/>
    <w:rsid w:val="00D66D20"/>
    <w:rsid w:val="00D66DE9"/>
    <w:rsid w:val="00D67F22"/>
    <w:rsid w:val="00D7051B"/>
    <w:rsid w:val="00D70D05"/>
    <w:rsid w:val="00D715F9"/>
    <w:rsid w:val="00D717A6"/>
    <w:rsid w:val="00D721D6"/>
    <w:rsid w:val="00D72447"/>
    <w:rsid w:val="00D725CF"/>
    <w:rsid w:val="00D72D5D"/>
    <w:rsid w:val="00D73384"/>
    <w:rsid w:val="00D734EC"/>
    <w:rsid w:val="00D7361F"/>
    <w:rsid w:val="00D73B97"/>
    <w:rsid w:val="00D73DCD"/>
    <w:rsid w:val="00D73E86"/>
    <w:rsid w:val="00D74104"/>
    <w:rsid w:val="00D743AE"/>
    <w:rsid w:val="00D74475"/>
    <w:rsid w:val="00D744C7"/>
    <w:rsid w:val="00D748D3"/>
    <w:rsid w:val="00D74AC4"/>
    <w:rsid w:val="00D750FB"/>
    <w:rsid w:val="00D75151"/>
    <w:rsid w:val="00D75244"/>
    <w:rsid w:val="00D75AF5"/>
    <w:rsid w:val="00D75D20"/>
    <w:rsid w:val="00D75E0E"/>
    <w:rsid w:val="00D76194"/>
    <w:rsid w:val="00D763AB"/>
    <w:rsid w:val="00D76590"/>
    <w:rsid w:val="00D76E63"/>
    <w:rsid w:val="00D76EED"/>
    <w:rsid w:val="00D77185"/>
    <w:rsid w:val="00D77267"/>
    <w:rsid w:val="00D77839"/>
    <w:rsid w:val="00D77D5A"/>
    <w:rsid w:val="00D77D60"/>
    <w:rsid w:val="00D80313"/>
    <w:rsid w:val="00D803B4"/>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2F23"/>
    <w:rsid w:val="00D8301A"/>
    <w:rsid w:val="00D83170"/>
    <w:rsid w:val="00D83235"/>
    <w:rsid w:val="00D8324C"/>
    <w:rsid w:val="00D83250"/>
    <w:rsid w:val="00D8340B"/>
    <w:rsid w:val="00D838F0"/>
    <w:rsid w:val="00D83983"/>
    <w:rsid w:val="00D83D87"/>
    <w:rsid w:val="00D84853"/>
    <w:rsid w:val="00D84B4E"/>
    <w:rsid w:val="00D84CD1"/>
    <w:rsid w:val="00D84DCD"/>
    <w:rsid w:val="00D85178"/>
    <w:rsid w:val="00D8543A"/>
    <w:rsid w:val="00D8584A"/>
    <w:rsid w:val="00D85CD8"/>
    <w:rsid w:val="00D85CE4"/>
    <w:rsid w:val="00D860ED"/>
    <w:rsid w:val="00D8635A"/>
    <w:rsid w:val="00D86A06"/>
    <w:rsid w:val="00D86C4D"/>
    <w:rsid w:val="00D8720A"/>
    <w:rsid w:val="00D872CE"/>
    <w:rsid w:val="00D90127"/>
    <w:rsid w:val="00D90255"/>
    <w:rsid w:val="00D9065A"/>
    <w:rsid w:val="00D9070D"/>
    <w:rsid w:val="00D90A15"/>
    <w:rsid w:val="00D90EF4"/>
    <w:rsid w:val="00D91325"/>
    <w:rsid w:val="00D9156D"/>
    <w:rsid w:val="00D91840"/>
    <w:rsid w:val="00D91DB5"/>
    <w:rsid w:val="00D92186"/>
    <w:rsid w:val="00D93508"/>
    <w:rsid w:val="00D93592"/>
    <w:rsid w:val="00D935AF"/>
    <w:rsid w:val="00D93686"/>
    <w:rsid w:val="00D938EC"/>
    <w:rsid w:val="00D93F32"/>
    <w:rsid w:val="00D9422C"/>
    <w:rsid w:val="00D94405"/>
    <w:rsid w:val="00D9497B"/>
    <w:rsid w:val="00D95116"/>
    <w:rsid w:val="00D95378"/>
    <w:rsid w:val="00D95910"/>
    <w:rsid w:val="00D95BF5"/>
    <w:rsid w:val="00D95CB7"/>
    <w:rsid w:val="00D96004"/>
    <w:rsid w:val="00D963A6"/>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B"/>
    <w:rsid w:val="00DA3DE5"/>
    <w:rsid w:val="00DA3F2A"/>
    <w:rsid w:val="00DA4108"/>
    <w:rsid w:val="00DA412A"/>
    <w:rsid w:val="00DA4590"/>
    <w:rsid w:val="00DA4A34"/>
    <w:rsid w:val="00DA4A98"/>
    <w:rsid w:val="00DA4AAC"/>
    <w:rsid w:val="00DA532E"/>
    <w:rsid w:val="00DA547A"/>
    <w:rsid w:val="00DA547B"/>
    <w:rsid w:val="00DA5827"/>
    <w:rsid w:val="00DA5C88"/>
    <w:rsid w:val="00DA5E1A"/>
    <w:rsid w:val="00DA5E26"/>
    <w:rsid w:val="00DA61D9"/>
    <w:rsid w:val="00DA6705"/>
    <w:rsid w:val="00DA6F94"/>
    <w:rsid w:val="00DA7354"/>
    <w:rsid w:val="00DA779D"/>
    <w:rsid w:val="00DA78A5"/>
    <w:rsid w:val="00DA7ED0"/>
    <w:rsid w:val="00DB000C"/>
    <w:rsid w:val="00DB09AE"/>
    <w:rsid w:val="00DB0AAA"/>
    <w:rsid w:val="00DB1594"/>
    <w:rsid w:val="00DB1D80"/>
    <w:rsid w:val="00DB2335"/>
    <w:rsid w:val="00DB2B5D"/>
    <w:rsid w:val="00DB2B77"/>
    <w:rsid w:val="00DB313B"/>
    <w:rsid w:val="00DB3172"/>
    <w:rsid w:val="00DB3466"/>
    <w:rsid w:val="00DB346E"/>
    <w:rsid w:val="00DB3479"/>
    <w:rsid w:val="00DB356A"/>
    <w:rsid w:val="00DB35A3"/>
    <w:rsid w:val="00DB387D"/>
    <w:rsid w:val="00DB38D8"/>
    <w:rsid w:val="00DB39D9"/>
    <w:rsid w:val="00DB3A70"/>
    <w:rsid w:val="00DB3BD2"/>
    <w:rsid w:val="00DB3C88"/>
    <w:rsid w:val="00DB3F9D"/>
    <w:rsid w:val="00DB42B4"/>
    <w:rsid w:val="00DB4D13"/>
    <w:rsid w:val="00DB4FA5"/>
    <w:rsid w:val="00DB50B1"/>
    <w:rsid w:val="00DB50EC"/>
    <w:rsid w:val="00DB545B"/>
    <w:rsid w:val="00DB6180"/>
    <w:rsid w:val="00DB61E2"/>
    <w:rsid w:val="00DB6647"/>
    <w:rsid w:val="00DB66CE"/>
    <w:rsid w:val="00DB671E"/>
    <w:rsid w:val="00DB67FF"/>
    <w:rsid w:val="00DB69EC"/>
    <w:rsid w:val="00DB6A1D"/>
    <w:rsid w:val="00DB701E"/>
    <w:rsid w:val="00DB73C9"/>
    <w:rsid w:val="00DB741D"/>
    <w:rsid w:val="00DC01FD"/>
    <w:rsid w:val="00DC02D3"/>
    <w:rsid w:val="00DC038A"/>
    <w:rsid w:val="00DC0C15"/>
    <w:rsid w:val="00DC0F3E"/>
    <w:rsid w:val="00DC1021"/>
    <w:rsid w:val="00DC157D"/>
    <w:rsid w:val="00DC1A30"/>
    <w:rsid w:val="00DC1BA4"/>
    <w:rsid w:val="00DC2307"/>
    <w:rsid w:val="00DC247E"/>
    <w:rsid w:val="00DC2A81"/>
    <w:rsid w:val="00DC2EF6"/>
    <w:rsid w:val="00DC3332"/>
    <w:rsid w:val="00DC346E"/>
    <w:rsid w:val="00DC357F"/>
    <w:rsid w:val="00DC3E40"/>
    <w:rsid w:val="00DC4579"/>
    <w:rsid w:val="00DC4ACC"/>
    <w:rsid w:val="00DC4D9D"/>
    <w:rsid w:val="00DC4E69"/>
    <w:rsid w:val="00DC56BB"/>
    <w:rsid w:val="00DC5754"/>
    <w:rsid w:val="00DC59B5"/>
    <w:rsid w:val="00DC5B73"/>
    <w:rsid w:val="00DC5F6C"/>
    <w:rsid w:val="00DC6438"/>
    <w:rsid w:val="00DC6670"/>
    <w:rsid w:val="00DC681F"/>
    <w:rsid w:val="00DC6974"/>
    <w:rsid w:val="00DC6A25"/>
    <w:rsid w:val="00DC743A"/>
    <w:rsid w:val="00DC76FB"/>
    <w:rsid w:val="00DC7BDB"/>
    <w:rsid w:val="00DD0195"/>
    <w:rsid w:val="00DD0A6D"/>
    <w:rsid w:val="00DD106E"/>
    <w:rsid w:val="00DD116B"/>
    <w:rsid w:val="00DD12F2"/>
    <w:rsid w:val="00DD1621"/>
    <w:rsid w:val="00DD1A47"/>
    <w:rsid w:val="00DD245E"/>
    <w:rsid w:val="00DD3996"/>
    <w:rsid w:val="00DD3C9F"/>
    <w:rsid w:val="00DD3FEE"/>
    <w:rsid w:val="00DD4427"/>
    <w:rsid w:val="00DD48C7"/>
    <w:rsid w:val="00DD48D9"/>
    <w:rsid w:val="00DD4904"/>
    <w:rsid w:val="00DD4B69"/>
    <w:rsid w:val="00DD5910"/>
    <w:rsid w:val="00DD5EB7"/>
    <w:rsid w:val="00DD5EF0"/>
    <w:rsid w:val="00DD6282"/>
    <w:rsid w:val="00DD6291"/>
    <w:rsid w:val="00DD633C"/>
    <w:rsid w:val="00DD6734"/>
    <w:rsid w:val="00DD68C2"/>
    <w:rsid w:val="00DD72A8"/>
    <w:rsid w:val="00DD72F8"/>
    <w:rsid w:val="00DD7304"/>
    <w:rsid w:val="00DD74E6"/>
    <w:rsid w:val="00DD779D"/>
    <w:rsid w:val="00DD7B85"/>
    <w:rsid w:val="00DD7BFA"/>
    <w:rsid w:val="00DD7E84"/>
    <w:rsid w:val="00DD7F58"/>
    <w:rsid w:val="00DE06AD"/>
    <w:rsid w:val="00DE06BC"/>
    <w:rsid w:val="00DE0857"/>
    <w:rsid w:val="00DE091A"/>
    <w:rsid w:val="00DE0E10"/>
    <w:rsid w:val="00DE11C5"/>
    <w:rsid w:val="00DE13D5"/>
    <w:rsid w:val="00DE1CF4"/>
    <w:rsid w:val="00DE2278"/>
    <w:rsid w:val="00DE22BB"/>
    <w:rsid w:val="00DE25C9"/>
    <w:rsid w:val="00DE28B2"/>
    <w:rsid w:val="00DE2A5B"/>
    <w:rsid w:val="00DE3802"/>
    <w:rsid w:val="00DE4564"/>
    <w:rsid w:val="00DE4668"/>
    <w:rsid w:val="00DE4CBC"/>
    <w:rsid w:val="00DE593B"/>
    <w:rsid w:val="00DE5E71"/>
    <w:rsid w:val="00DE699A"/>
    <w:rsid w:val="00DE6A75"/>
    <w:rsid w:val="00DE6D06"/>
    <w:rsid w:val="00DE6E8C"/>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D0E"/>
    <w:rsid w:val="00DF6058"/>
    <w:rsid w:val="00DF63C7"/>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5"/>
    <w:rsid w:val="00E02B34"/>
    <w:rsid w:val="00E02DFC"/>
    <w:rsid w:val="00E03374"/>
    <w:rsid w:val="00E035A8"/>
    <w:rsid w:val="00E03AED"/>
    <w:rsid w:val="00E03CCB"/>
    <w:rsid w:val="00E03CE7"/>
    <w:rsid w:val="00E03E6C"/>
    <w:rsid w:val="00E04180"/>
    <w:rsid w:val="00E04569"/>
    <w:rsid w:val="00E04AA5"/>
    <w:rsid w:val="00E05008"/>
    <w:rsid w:val="00E05032"/>
    <w:rsid w:val="00E0573F"/>
    <w:rsid w:val="00E05D6F"/>
    <w:rsid w:val="00E05F25"/>
    <w:rsid w:val="00E064B7"/>
    <w:rsid w:val="00E06795"/>
    <w:rsid w:val="00E069B8"/>
    <w:rsid w:val="00E06BF8"/>
    <w:rsid w:val="00E070DE"/>
    <w:rsid w:val="00E0724D"/>
    <w:rsid w:val="00E073D1"/>
    <w:rsid w:val="00E075F2"/>
    <w:rsid w:val="00E1044D"/>
    <w:rsid w:val="00E10636"/>
    <w:rsid w:val="00E10A17"/>
    <w:rsid w:val="00E116FD"/>
    <w:rsid w:val="00E11966"/>
    <w:rsid w:val="00E12206"/>
    <w:rsid w:val="00E1229C"/>
    <w:rsid w:val="00E125E3"/>
    <w:rsid w:val="00E135FF"/>
    <w:rsid w:val="00E13CE9"/>
    <w:rsid w:val="00E141CF"/>
    <w:rsid w:val="00E148B6"/>
    <w:rsid w:val="00E14ACF"/>
    <w:rsid w:val="00E14FE5"/>
    <w:rsid w:val="00E150E6"/>
    <w:rsid w:val="00E15100"/>
    <w:rsid w:val="00E15211"/>
    <w:rsid w:val="00E1530B"/>
    <w:rsid w:val="00E1538E"/>
    <w:rsid w:val="00E1543D"/>
    <w:rsid w:val="00E1557E"/>
    <w:rsid w:val="00E15A00"/>
    <w:rsid w:val="00E15E63"/>
    <w:rsid w:val="00E1615B"/>
    <w:rsid w:val="00E166C1"/>
    <w:rsid w:val="00E1689F"/>
    <w:rsid w:val="00E16CAC"/>
    <w:rsid w:val="00E17259"/>
    <w:rsid w:val="00E17789"/>
    <w:rsid w:val="00E17810"/>
    <w:rsid w:val="00E179FD"/>
    <w:rsid w:val="00E17D20"/>
    <w:rsid w:val="00E2017B"/>
    <w:rsid w:val="00E205D1"/>
    <w:rsid w:val="00E206FD"/>
    <w:rsid w:val="00E20767"/>
    <w:rsid w:val="00E20A59"/>
    <w:rsid w:val="00E20BCD"/>
    <w:rsid w:val="00E20C91"/>
    <w:rsid w:val="00E20F6F"/>
    <w:rsid w:val="00E21000"/>
    <w:rsid w:val="00E21213"/>
    <w:rsid w:val="00E21F58"/>
    <w:rsid w:val="00E22030"/>
    <w:rsid w:val="00E22312"/>
    <w:rsid w:val="00E22B93"/>
    <w:rsid w:val="00E23FF0"/>
    <w:rsid w:val="00E2416F"/>
    <w:rsid w:val="00E246DB"/>
    <w:rsid w:val="00E24AE2"/>
    <w:rsid w:val="00E24B05"/>
    <w:rsid w:val="00E24BF1"/>
    <w:rsid w:val="00E25241"/>
    <w:rsid w:val="00E252EB"/>
    <w:rsid w:val="00E2558C"/>
    <w:rsid w:val="00E258BF"/>
    <w:rsid w:val="00E25A83"/>
    <w:rsid w:val="00E25D84"/>
    <w:rsid w:val="00E26961"/>
    <w:rsid w:val="00E26B3B"/>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4FF"/>
    <w:rsid w:val="00E33A5A"/>
    <w:rsid w:val="00E33CB9"/>
    <w:rsid w:val="00E343BD"/>
    <w:rsid w:val="00E34913"/>
    <w:rsid w:val="00E34ADA"/>
    <w:rsid w:val="00E34D73"/>
    <w:rsid w:val="00E35A26"/>
    <w:rsid w:val="00E35C77"/>
    <w:rsid w:val="00E35F93"/>
    <w:rsid w:val="00E36169"/>
    <w:rsid w:val="00E362A0"/>
    <w:rsid w:val="00E362B6"/>
    <w:rsid w:val="00E36B2F"/>
    <w:rsid w:val="00E36B6B"/>
    <w:rsid w:val="00E36C13"/>
    <w:rsid w:val="00E36DA5"/>
    <w:rsid w:val="00E37652"/>
    <w:rsid w:val="00E377D8"/>
    <w:rsid w:val="00E37A0D"/>
    <w:rsid w:val="00E37FCC"/>
    <w:rsid w:val="00E4079E"/>
    <w:rsid w:val="00E408DB"/>
    <w:rsid w:val="00E40BA0"/>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5831"/>
    <w:rsid w:val="00E45BBF"/>
    <w:rsid w:val="00E45C79"/>
    <w:rsid w:val="00E4675B"/>
    <w:rsid w:val="00E46910"/>
    <w:rsid w:val="00E476F8"/>
    <w:rsid w:val="00E47D11"/>
    <w:rsid w:val="00E50220"/>
    <w:rsid w:val="00E50998"/>
    <w:rsid w:val="00E50C33"/>
    <w:rsid w:val="00E50CF3"/>
    <w:rsid w:val="00E50D95"/>
    <w:rsid w:val="00E50DF8"/>
    <w:rsid w:val="00E5169C"/>
    <w:rsid w:val="00E516D0"/>
    <w:rsid w:val="00E51B8A"/>
    <w:rsid w:val="00E51CB6"/>
    <w:rsid w:val="00E51F4B"/>
    <w:rsid w:val="00E534A6"/>
    <w:rsid w:val="00E53C5E"/>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8DB"/>
    <w:rsid w:val="00E609D0"/>
    <w:rsid w:val="00E614EE"/>
    <w:rsid w:val="00E6188D"/>
    <w:rsid w:val="00E619B1"/>
    <w:rsid w:val="00E61DBE"/>
    <w:rsid w:val="00E61EEE"/>
    <w:rsid w:val="00E62199"/>
    <w:rsid w:val="00E62223"/>
    <w:rsid w:val="00E624ED"/>
    <w:rsid w:val="00E62685"/>
    <w:rsid w:val="00E627A7"/>
    <w:rsid w:val="00E62D7F"/>
    <w:rsid w:val="00E62EEA"/>
    <w:rsid w:val="00E6301A"/>
    <w:rsid w:val="00E63478"/>
    <w:rsid w:val="00E634D6"/>
    <w:rsid w:val="00E635D7"/>
    <w:rsid w:val="00E636C7"/>
    <w:rsid w:val="00E637EC"/>
    <w:rsid w:val="00E63933"/>
    <w:rsid w:val="00E63D9A"/>
    <w:rsid w:val="00E63DF9"/>
    <w:rsid w:val="00E63F00"/>
    <w:rsid w:val="00E64027"/>
    <w:rsid w:val="00E6438C"/>
    <w:rsid w:val="00E647E9"/>
    <w:rsid w:val="00E64CFA"/>
    <w:rsid w:val="00E6521D"/>
    <w:rsid w:val="00E6548F"/>
    <w:rsid w:val="00E6567F"/>
    <w:rsid w:val="00E662CB"/>
    <w:rsid w:val="00E66FB9"/>
    <w:rsid w:val="00E673D6"/>
    <w:rsid w:val="00E6749F"/>
    <w:rsid w:val="00E67AAC"/>
    <w:rsid w:val="00E67CD0"/>
    <w:rsid w:val="00E703F4"/>
    <w:rsid w:val="00E70BC5"/>
    <w:rsid w:val="00E70C8C"/>
    <w:rsid w:val="00E70D59"/>
    <w:rsid w:val="00E70E0F"/>
    <w:rsid w:val="00E7109F"/>
    <w:rsid w:val="00E7129C"/>
    <w:rsid w:val="00E71D27"/>
    <w:rsid w:val="00E71DC9"/>
    <w:rsid w:val="00E724C1"/>
    <w:rsid w:val="00E72C3C"/>
    <w:rsid w:val="00E73163"/>
    <w:rsid w:val="00E739D3"/>
    <w:rsid w:val="00E74013"/>
    <w:rsid w:val="00E7435B"/>
    <w:rsid w:val="00E746C5"/>
    <w:rsid w:val="00E74A7C"/>
    <w:rsid w:val="00E75170"/>
    <w:rsid w:val="00E7535E"/>
    <w:rsid w:val="00E75600"/>
    <w:rsid w:val="00E75626"/>
    <w:rsid w:val="00E75AFB"/>
    <w:rsid w:val="00E75B32"/>
    <w:rsid w:val="00E75EBB"/>
    <w:rsid w:val="00E762DD"/>
    <w:rsid w:val="00E767F4"/>
    <w:rsid w:val="00E7685E"/>
    <w:rsid w:val="00E77025"/>
    <w:rsid w:val="00E7743B"/>
    <w:rsid w:val="00E77469"/>
    <w:rsid w:val="00E77568"/>
    <w:rsid w:val="00E77569"/>
    <w:rsid w:val="00E77A2A"/>
    <w:rsid w:val="00E8023E"/>
    <w:rsid w:val="00E80295"/>
    <w:rsid w:val="00E80728"/>
    <w:rsid w:val="00E80896"/>
    <w:rsid w:val="00E81492"/>
    <w:rsid w:val="00E81CCA"/>
    <w:rsid w:val="00E821D1"/>
    <w:rsid w:val="00E8228D"/>
    <w:rsid w:val="00E82948"/>
    <w:rsid w:val="00E82BB2"/>
    <w:rsid w:val="00E82C5B"/>
    <w:rsid w:val="00E82C80"/>
    <w:rsid w:val="00E82CED"/>
    <w:rsid w:val="00E83077"/>
    <w:rsid w:val="00E8310E"/>
    <w:rsid w:val="00E8344A"/>
    <w:rsid w:val="00E83905"/>
    <w:rsid w:val="00E83C5F"/>
    <w:rsid w:val="00E83FA9"/>
    <w:rsid w:val="00E8426A"/>
    <w:rsid w:val="00E848F3"/>
    <w:rsid w:val="00E84A9D"/>
    <w:rsid w:val="00E84B75"/>
    <w:rsid w:val="00E84C9E"/>
    <w:rsid w:val="00E84F65"/>
    <w:rsid w:val="00E851AB"/>
    <w:rsid w:val="00E853E0"/>
    <w:rsid w:val="00E853E4"/>
    <w:rsid w:val="00E854FB"/>
    <w:rsid w:val="00E8555F"/>
    <w:rsid w:val="00E8559C"/>
    <w:rsid w:val="00E85D98"/>
    <w:rsid w:val="00E8619A"/>
    <w:rsid w:val="00E866EA"/>
    <w:rsid w:val="00E867B5"/>
    <w:rsid w:val="00E86BF2"/>
    <w:rsid w:val="00E870C1"/>
    <w:rsid w:val="00E8746C"/>
    <w:rsid w:val="00E909C5"/>
    <w:rsid w:val="00E90A71"/>
    <w:rsid w:val="00E90A7C"/>
    <w:rsid w:val="00E90CBC"/>
    <w:rsid w:val="00E90D39"/>
    <w:rsid w:val="00E90E2D"/>
    <w:rsid w:val="00E910E4"/>
    <w:rsid w:val="00E911F5"/>
    <w:rsid w:val="00E912E6"/>
    <w:rsid w:val="00E916B8"/>
    <w:rsid w:val="00E91962"/>
    <w:rsid w:val="00E91E30"/>
    <w:rsid w:val="00E91E79"/>
    <w:rsid w:val="00E91F97"/>
    <w:rsid w:val="00E91FBD"/>
    <w:rsid w:val="00E921E9"/>
    <w:rsid w:val="00E925CC"/>
    <w:rsid w:val="00E929A5"/>
    <w:rsid w:val="00E92AD0"/>
    <w:rsid w:val="00E92FE3"/>
    <w:rsid w:val="00E94145"/>
    <w:rsid w:val="00E947ED"/>
    <w:rsid w:val="00E94E5C"/>
    <w:rsid w:val="00E95093"/>
    <w:rsid w:val="00E95430"/>
    <w:rsid w:val="00E959B0"/>
    <w:rsid w:val="00E966A8"/>
    <w:rsid w:val="00E969A1"/>
    <w:rsid w:val="00E969D5"/>
    <w:rsid w:val="00E96DFB"/>
    <w:rsid w:val="00E97247"/>
    <w:rsid w:val="00E972B3"/>
    <w:rsid w:val="00E974EB"/>
    <w:rsid w:val="00E9781F"/>
    <w:rsid w:val="00E978BC"/>
    <w:rsid w:val="00EA0399"/>
    <w:rsid w:val="00EA05D1"/>
    <w:rsid w:val="00EA06F1"/>
    <w:rsid w:val="00EA0C35"/>
    <w:rsid w:val="00EA136B"/>
    <w:rsid w:val="00EA1723"/>
    <w:rsid w:val="00EA1781"/>
    <w:rsid w:val="00EA1820"/>
    <w:rsid w:val="00EA18AF"/>
    <w:rsid w:val="00EA1C02"/>
    <w:rsid w:val="00EA1D93"/>
    <w:rsid w:val="00EA1EA3"/>
    <w:rsid w:val="00EA22B3"/>
    <w:rsid w:val="00EA2601"/>
    <w:rsid w:val="00EA3166"/>
    <w:rsid w:val="00EA33B1"/>
    <w:rsid w:val="00EA3449"/>
    <w:rsid w:val="00EA3460"/>
    <w:rsid w:val="00EA38A6"/>
    <w:rsid w:val="00EA3DD8"/>
    <w:rsid w:val="00EA4082"/>
    <w:rsid w:val="00EA4A7A"/>
    <w:rsid w:val="00EA4AEA"/>
    <w:rsid w:val="00EA52BD"/>
    <w:rsid w:val="00EA5424"/>
    <w:rsid w:val="00EA544B"/>
    <w:rsid w:val="00EA561A"/>
    <w:rsid w:val="00EA5718"/>
    <w:rsid w:val="00EA5D61"/>
    <w:rsid w:val="00EA6358"/>
    <w:rsid w:val="00EA6360"/>
    <w:rsid w:val="00EA6788"/>
    <w:rsid w:val="00EA68AB"/>
    <w:rsid w:val="00EA6D1C"/>
    <w:rsid w:val="00EA6D4D"/>
    <w:rsid w:val="00EA75B5"/>
    <w:rsid w:val="00EA769D"/>
    <w:rsid w:val="00EB073A"/>
    <w:rsid w:val="00EB08FA"/>
    <w:rsid w:val="00EB0968"/>
    <w:rsid w:val="00EB0A6D"/>
    <w:rsid w:val="00EB0C64"/>
    <w:rsid w:val="00EB1347"/>
    <w:rsid w:val="00EB161E"/>
    <w:rsid w:val="00EB1865"/>
    <w:rsid w:val="00EB1E49"/>
    <w:rsid w:val="00EB2589"/>
    <w:rsid w:val="00EB2883"/>
    <w:rsid w:val="00EB2DE8"/>
    <w:rsid w:val="00EB33EC"/>
    <w:rsid w:val="00EB347A"/>
    <w:rsid w:val="00EB36DA"/>
    <w:rsid w:val="00EB3778"/>
    <w:rsid w:val="00EB38F8"/>
    <w:rsid w:val="00EB3A70"/>
    <w:rsid w:val="00EB3D96"/>
    <w:rsid w:val="00EB420B"/>
    <w:rsid w:val="00EB43BD"/>
    <w:rsid w:val="00EB4CC6"/>
    <w:rsid w:val="00EB4E29"/>
    <w:rsid w:val="00EB5968"/>
    <w:rsid w:val="00EB5C05"/>
    <w:rsid w:val="00EB5F88"/>
    <w:rsid w:val="00EB5FA4"/>
    <w:rsid w:val="00EB6161"/>
    <w:rsid w:val="00EB668F"/>
    <w:rsid w:val="00EB6AA3"/>
    <w:rsid w:val="00EB6B44"/>
    <w:rsid w:val="00EB6EEC"/>
    <w:rsid w:val="00EB733A"/>
    <w:rsid w:val="00EB75A0"/>
    <w:rsid w:val="00EB762E"/>
    <w:rsid w:val="00EB7719"/>
    <w:rsid w:val="00EB793A"/>
    <w:rsid w:val="00EB7A14"/>
    <w:rsid w:val="00EB7BD4"/>
    <w:rsid w:val="00EC0C60"/>
    <w:rsid w:val="00EC0DED"/>
    <w:rsid w:val="00EC1635"/>
    <w:rsid w:val="00EC2594"/>
    <w:rsid w:val="00EC2B10"/>
    <w:rsid w:val="00EC2D43"/>
    <w:rsid w:val="00EC31DD"/>
    <w:rsid w:val="00EC35A5"/>
    <w:rsid w:val="00EC3C3C"/>
    <w:rsid w:val="00EC3DDC"/>
    <w:rsid w:val="00EC3FDA"/>
    <w:rsid w:val="00EC47E3"/>
    <w:rsid w:val="00EC4A06"/>
    <w:rsid w:val="00EC4B14"/>
    <w:rsid w:val="00EC5024"/>
    <w:rsid w:val="00EC5325"/>
    <w:rsid w:val="00EC57A9"/>
    <w:rsid w:val="00EC5AB5"/>
    <w:rsid w:val="00EC5BCB"/>
    <w:rsid w:val="00EC5EE5"/>
    <w:rsid w:val="00EC5F4E"/>
    <w:rsid w:val="00EC62CB"/>
    <w:rsid w:val="00EC63BE"/>
    <w:rsid w:val="00EC66F8"/>
    <w:rsid w:val="00EC6BFD"/>
    <w:rsid w:val="00EC7048"/>
    <w:rsid w:val="00EC71D6"/>
    <w:rsid w:val="00EC7302"/>
    <w:rsid w:val="00EC7398"/>
    <w:rsid w:val="00EC7C44"/>
    <w:rsid w:val="00EC7CBA"/>
    <w:rsid w:val="00EC7DFE"/>
    <w:rsid w:val="00ED0231"/>
    <w:rsid w:val="00ED02DD"/>
    <w:rsid w:val="00ED04A4"/>
    <w:rsid w:val="00ED07D2"/>
    <w:rsid w:val="00ED0E63"/>
    <w:rsid w:val="00ED11E8"/>
    <w:rsid w:val="00ED1261"/>
    <w:rsid w:val="00ED148B"/>
    <w:rsid w:val="00ED1D0B"/>
    <w:rsid w:val="00ED1E2F"/>
    <w:rsid w:val="00ED2295"/>
    <w:rsid w:val="00ED22FB"/>
    <w:rsid w:val="00ED2AC6"/>
    <w:rsid w:val="00ED2D61"/>
    <w:rsid w:val="00ED3671"/>
    <w:rsid w:val="00ED38DE"/>
    <w:rsid w:val="00ED4D56"/>
    <w:rsid w:val="00ED52CC"/>
    <w:rsid w:val="00ED5874"/>
    <w:rsid w:val="00ED5C02"/>
    <w:rsid w:val="00ED7224"/>
    <w:rsid w:val="00ED722A"/>
    <w:rsid w:val="00ED727E"/>
    <w:rsid w:val="00ED74B3"/>
    <w:rsid w:val="00ED7678"/>
    <w:rsid w:val="00EE0775"/>
    <w:rsid w:val="00EE11AF"/>
    <w:rsid w:val="00EE1502"/>
    <w:rsid w:val="00EE1685"/>
    <w:rsid w:val="00EE1AA0"/>
    <w:rsid w:val="00EE249C"/>
    <w:rsid w:val="00EE2890"/>
    <w:rsid w:val="00EE2E8F"/>
    <w:rsid w:val="00EE2ED9"/>
    <w:rsid w:val="00EE3342"/>
    <w:rsid w:val="00EE36DD"/>
    <w:rsid w:val="00EE38E7"/>
    <w:rsid w:val="00EE3AEE"/>
    <w:rsid w:val="00EE3FD2"/>
    <w:rsid w:val="00EE496E"/>
    <w:rsid w:val="00EE52C8"/>
    <w:rsid w:val="00EE5A1C"/>
    <w:rsid w:val="00EE5AB7"/>
    <w:rsid w:val="00EE6630"/>
    <w:rsid w:val="00EE6981"/>
    <w:rsid w:val="00EE6C0A"/>
    <w:rsid w:val="00EE6E68"/>
    <w:rsid w:val="00EE7336"/>
    <w:rsid w:val="00EE7DA3"/>
    <w:rsid w:val="00EE7DDC"/>
    <w:rsid w:val="00EE7F20"/>
    <w:rsid w:val="00EF0DD2"/>
    <w:rsid w:val="00EF103A"/>
    <w:rsid w:val="00EF1B06"/>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015"/>
    <w:rsid w:val="00F014EF"/>
    <w:rsid w:val="00F01A23"/>
    <w:rsid w:val="00F01ADE"/>
    <w:rsid w:val="00F01B40"/>
    <w:rsid w:val="00F01EF5"/>
    <w:rsid w:val="00F01F0F"/>
    <w:rsid w:val="00F01FC8"/>
    <w:rsid w:val="00F02008"/>
    <w:rsid w:val="00F023E8"/>
    <w:rsid w:val="00F0298E"/>
    <w:rsid w:val="00F02E24"/>
    <w:rsid w:val="00F0345E"/>
    <w:rsid w:val="00F03822"/>
    <w:rsid w:val="00F0384A"/>
    <w:rsid w:val="00F03857"/>
    <w:rsid w:val="00F038BD"/>
    <w:rsid w:val="00F03B3A"/>
    <w:rsid w:val="00F03E64"/>
    <w:rsid w:val="00F0414D"/>
    <w:rsid w:val="00F04288"/>
    <w:rsid w:val="00F0437C"/>
    <w:rsid w:val="00F0439F"/>
    <w:rsid w:val="00F04434"/>
    <w:rsid w:val="00F044B5"/>
    <w:rsid w:val="00F04846"/>
    <w:rsid w:val="00F04D98"/>
    <w:rsid w:val="00F05790"/>
    <w:rsid w:val="00F0581F"/>
    <w:rsid w:val="00F0602B"/>
    <w:rsid w:val="00F0630E"/>
    <w:rsid w:val="00F0641A"/>
    <w:rsid w:val="00F0664E"/>
    <w:rsid w:val="00F066C6"/>
    <w:rsid w:val="00F06C41"/>
    <w:rsid w:val="00F0776D"/>
    <w:rsid w:val="00F079C2"/>
    <w:rsid w:val="00F07E8D"/>
    <w:rsid w:val="00F1020D"/>
    <w:rsid w:val="00F1046E"/>
    <w:rsid w:val="00F1049B"/>
    <w:rsid w:val="00F11029"/>
    <w:rsid w:val="00F1157A"/>
    <w:rsid w:val="00F1161D"/>
    <w:rsid w:val="00F119E6"/>
    <w:rsid w:val="00F11C99"/>
    <w:rsid w:val="00F12617"/>
    <w:rsid w:val="00F12889"/>
    <w:rsid w:val="00F12A12"/>
    <w:rsid w:val="00F12DB8"/>
    <w:rsid w:val="00F12E37"/>
    <w:rsid w:val="00F12FCC"/>
    <w:rsid w:val="00F13533"/>
    <w:rsid w:val="00F136E5"/>
    <w:rsid w:val="00F138D8"/>
    <w:rsid w:val="00F13AB5"/>
    <w:rsid w:val="00F13AB8"/>
    <w:rsid w:val="00F14195"/>
    <w:rsid w:val="00F1485F"/>
    <w:rsid w:val="00F14999"/>
    <w:rsid w:val="00F149C7"/>
    <w:rsid w:val="00F14C20"/>
    <w:rsid w:val="00F14ECD"/>
    <w:rsid w:val="00F15511"/>
    <w:rsid w:val="00F1593B"/>
    <w:rsid w:val="00F1596A"/>
    <w:rsid w:val="00F15EEB"/>
    <w:rsid w:val="00F161FC"/>
    <w:rsid w:val="00F171BF"/>
    <w:rsid w:val="00F177E3"/>
    <w:rsid w:val="00F17B69"/>
    <w:rsid w:val="00F17CFE"/>
    <w:rsid w:val="00F20BCC"/>
    <w:rsid w:val="00F20C2B"/>
    <w:rsid w:val="00F2107A"/>
    <w:rsid w:val="00F21135"/>
    <w:rsid w:val="00F222EF"/>
    <w:rsid w:val="00F22555"/>
    <w:rsid w:val="00F2289F"/>
    <w:rsid w:val="00F2292B"/>
    <w:rsid w:val="00F22A04"/>
    <w:rsid w:val="00F22A70"/>
    <w:rsid w:val="00F22B45"/>
    <w:rsid w:val="00F22FD6"/>
    <w:rsid w:val="00F23277"/>
    <w:rsid w:val="00F233A6"/>
    <w:rsid w:val="00F23424"/>
    <w:rsid w:val="00F23B11"/>
    <w:rsid w:val="00F247E6"/>
    <w:rsid w:val="00F24800"/>
    <w:rsid w:val="00F24A06"/>
    <w:rsid w:val="00F25917"/>
    <w:rsid w:val="00F25A17"/>
    <w:rsid w:val="00F25AB5"/>
    <w:rsid w:val="00F25D7C"/>
    <w:rsid w:val="00F25FE9"/>
    <w:rsid w:val="00F2616E"/>
    <w:rsid w:val="00F2619E"/>
    <w:rsid w:val="00F265D0"/>
    <w:rsid w:val="00F267E4"/>
    <w:rsid w:val="00F26A18"/>
    <w:rsid w:val="00F26F6A"/>
    <w:rsid w:val="00F27473"/>
    <w:rsid w:val="00F27B14"/>
    <w:rsid w:val="00F30B07"/>
    <w:rsid w:val="00F30DAF"/>
    <w:rsid w:val="00F31521"/>
    <w:rsid w:val="00F31692"/>
    <w:rsid w:val="00F31953"/>
    <w:rsid w:val="00F31B07"/>
    <w:rsid w:val="00F31E6A"/>
    <w:rsid w:val="00F31EB5"/>
    <w:rsid w:val="00F31F5F"/>
    <w:rsid w:val="00F32463"/>
    <w:rsid w:val="00F326B6"/>
    <w:rsid w:val="00F32A0A"/>
    <w:rsid w:val="00F32C8F"/>
    <w:rsid w:val="00F334DC"/>
    <w:rsid w:val="00F34299"/>
    <w:rsid w:val="00F34850"/>
    <w:rsid w:val="00F350C2"/>
    <w:rsid w:val="00F354C9"/>
    <w:rsid w:val="00F354CB"/>
    <w:rsid w:val="00F35C2C"/>
    <w:rsid w:val="00F35FD9"/>
    <w:rsid w:val="00F366A1"/>
    <w:rsid w:val="00F3695A"/>
    <w:rsid w:val="00F36A11"/>
    <w:rsid w:val="00F36B95"/>
    <w:rsid w:val="00F36D83"/>
    <w:rsid w:val="00F36EEF"/>
    <w:rsid w:val="00F36F15"/>
    <w:rsid w:val="00F3722D"/>
    <w:rsid w:val="00F37C25"/>
    <w:rsid w:val="00F37E36"/>
    <w:rsid w:val="00F4013A"/>
    <w:rsid w:val="00F40694"/>
    <w:rsid w:val="00F40B38"/>
    <w:rsid w:val="00F40E5D"/>
    <w:rsid w:val="00F410E5"/>
    <w:rsid w:val="00F41531"/>
    <w:rsid w:val="00F41697"/>
    <w:rsid w:val="00F42471"/>
    <w:rsid w:val="00F42BC0"/>
    <w:rsid w:val="00F4312A"/>
    <w:rsid w:val="00F433AB"/>
    <w:rsid w:val="00F43BBB"/>
    <w:rsid w:val="00F43C3E"/>
    <w:rsid w:val="00F44626"/>
    <w:rsid w:val="00F44679"/>
    <w:rsid w:val="00F44EE6"/>
    <w:rsid w:val="00F45568"/>
    <w:rsid w:val="00F4593E"/>
    <w:rsid w:val="00F45965"/>
    <w:rsid w:val="00F45C93"/>
    <w:rsid w:val="00F46030"/>
    <w:rsid w:val="00F465D6"/>
    <w:rsid w:val="00F465FF"/>
    <w:rsid w:val="00F46B3C"/>
    <w:rsid w:val="00F47280"/>
    <w:rsid w:val="00F4750A"/>
    <w:rsid w:val="00F475AF"/>
    <w:rsid w:val="00F477A7"/>
    <w:rsid w:val="00F47BF4"/>
    <w:rsid w:val="00F47CB6"/>
    <w:rsid w:val="00F47D1C"/>
    <w:rsid w:val="00F500BC"/>
    <w:rsid w:val="00F50340"/>
    <w:rsid w:val="00F50E04"/>
    <w:rsid w:val="00F50F32"/>
    <w:rsid w:val="00F50F81"/>
    <w:rsid w:val="00F512FB"/>
    <w:rsid w:val="00F51E30"/>
    <w:rsid w:val="00F51F8A"/>
    <w:rsid w:val="00F527DB"/>
    <w:rsid w:val="00F52BE1"/>
    <w:rsid w:val="00F53327"/>
    <w:rsid w:val="00F536B0"/>
    <w:rsid w:val="00F5371E"/>
    <w:rsid w:val="00F53907"/>
    <w:rsid w:val="00F53B4F"/>
    <w:rsid w:val="00F53C3B"/>
    <w:rsid w:val="00F5402E"/>
    <w:rsid w:val="00F54367"/>
    <w:rsid w:val="00F5480B"/>
    <w:rsid w:val="00F54C1F"/>
    <w:rsid w:val="00F54D20"/>
    <w:rsid w:val="00F54D8E"/>
    <w:rsid w:val="00F550AE"/>
    <w:rsid w:val="00F557CF"/>
    <w:rsid w:val="00F55824"/>
    <w:rsid w:val="00F5605C"/>
    <w:rsid w:val="00F56228"/>
    <w:rsid w:val="00F566BD"/>
    <w:rsid w:val="00F569C4"/>
    <w:rsid w:val="00F56C1D"/>
    <w:rsid w:val="00F56F54"/>
    <w:rsid w:val="00F577C7"/>
    <w:rsid w:val="00F57822"/>
    <w:rsid w:val="00F57FA1"/>
    <w:rsid w:val="00F6012A"/>
    <w:rsid w:val="00F601AF"/>
    <w:rsid w:val="00F60377"/>
    <w:rsid w:val="00F609D9"/>
    <w:rsid w:val="00F60A9E"/>
    <w:rsid w:val="00F60BAF"/>
    <w:rsid w:val="00F60C83"/>
    <w:rsid w:val="00F60ECB"/>
    <w:rsid w:val="00F6124C"/>
    <w:rsid w:val="00F615E8"/>
    <w:rsid w:val="00F61980"/>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E8D"/>
    <w:rsid w:val="00F664E9"/>
    <w:rsid w:val="00F665CE"/>
    <w:rsid w:val="00F66838"/>
    <w:rsid w:val="00F67110"/>
    <w:rsid w:val="00F671F0"/>
    <w:rsid w:val="00F677E1"/>
    <w:rsid w:val="00F6780F"/>
    <w:rsid w:val="00F67AE8"/>
    <w:rsid w:val="00F67E67"/>
    <w:rsid w:val="00F708C2"/>
    <w:rsid w:val="00F70974"/>
    <w:rsid w:val="00F70B57"/>
    <w:rsid w:val="00F70D7E"/>
    <w:rsid w:val="00F70DC2"/>
    <w:rsid w:val="00F71107"/>
    <w:rsid w:val="00F712DE"/>
    <w:rsid w:val="00F71326"/>
    <w:rsid w:val="00F7176F"/>
    <w:rsid w:val="00F72CD2"/>
    <w:rsid w:val="00F72DA5"/>
    <w:rsid w:val="00F734A5"/>
    <w:rsid w:val="00F7350D"/>
    <w:rsid w:val="00F738E0"/>
    <w:rsid w:val="00F739C8"/>
    <w:rsid w:val="00F74159"/>
    <w:rsid w:val="00F74551"/>
    <w:rsid w:val="00F747CD"/>
    <w:rsid w:val="00F74CA8"/>
    <w:rsid w:val="00F74DBB"/>
    <w:rsid w:val="00F75089"/>
    <w:rsid w:val="00F75134"/>
    <w:rsid w:val="00F753F7"/>
    <w:rsid w:val="00F75594"/>
    <w:rsid w:val="00F75DEB"/>
    <w:rsid w:val="00F75EA0"/>
    <w:rsid w:val="00F75FF6"/>
    <w:rsid w:val="00F762D7"/>
    <w:rsid w:val="00F76561"/>
    <w:rsid w:val="00F7689F"/>
    <w:rsid w:val="00F76F3B"/>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FC"/>
    <w:rsid w:val="00F82CA6"/>
    <w:rsid w:val="00F83227"/>
    <w:rsid w:val="00F83735"/>
    <w:rsid w:val="00F8374B"/>
    <w:rsid w:val="00F83762"/>
    <w:rsid w:val="00F83DDB"/>
    <w:rsid w:val="00F83F57"/>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2F6"/>
    <w:rsid w:val="00F925F8"/>
    <w:rsid w:val="00F92C9B"/>
    <w:rsid w:val="00F93124"/>
    <w:rsid w:val="00F9335E"/>
    <w:rsid w:val="00F937D3"/>
    <w:rsid w:val="00F9381A"/>
    <w:rsid w:val="00F93D00"/>
    <w:rsid w:val="00F94113"/>
    <w:rsid w:val="00F9451B"/>
    <w:rsid w:val="00F94625"/>
    <w:rsid w:val="00F94BC7"/>
    <w:rsid w:val="00F94D38"/>
    <w:rsid w:val="00F94DAD"/>
    <w:rsid w:val="00F95391"/>
    <w:rsid w:val="00F955F9"/>
    <w:rsid w:val="00F958C6"/>
    <w:rsid w:val="00F95A36"/>
    <w:rsid w:val="00F95A4B"/>
    <w:rsid w:val="00F960EE"/>
    <w:rsid w:val="00F9684A"/>
    <w:rsid w:val="00F96EAD"/>
    <w:rsid w:val="00F970D3"/>
    <w:rsid w:val="00F97319"/>
    <w:rsid w:val="00F975EB"/>
    <w:rsid w:val="00F979B7"/>
    <w:rsid w:val="00FA0032"/>
    <w:rsid w:val="00FA07B0"/>
    <w:rsid w:val="00FA0807"/>
    <w:rsid w:val="00FA0EB8"/>
    <w:rsid w:val="00FA1345"/>
    <w:rsid w:val="00FA14B7"/>
    <w:rsid w:val="00FA1868"/>
    <w:rsid w:val="00FA1A32"/>
    <w:rsid w:val="00FA2500"/>
    <w:rsid w:val="00FA2851"/>
    <w:rsid w:val="00FA2977"/>
    <w:rsid w:val="00FA2A1F"/>
    <w:rsid w:val="00FA30B6"/>
    <w:rsid w:val="00FA31CF"/>
    <w:rsid w:val="00FA339E"/>
    <w:rsid w:val="00FA3CCA"/>
    <w:rsid w:val="00FA3D9F"/>
    <w:rsid w:val="00FA4195"/>
    <w:rsid w:val="00FA41DF"/>
    <w:rsid w:val="00FA4485"/>
    <w:rsid w:val="00FA465E"/>
    <w:rsid w:val="00FA4A61"/>
    <w:rsid w:val="00FA4BB1"/>
    <w:rsid w:val="00FA4C76"/>
    <w:rsid w:val="00FA4E92"/>
    <w:rsid w:val="00FA515A"/>
    <w:rsid w:val="00FA51E2"/>
    <w:rsid w:val="00FA5241"/>
    <w:rsid w:val="00FA525D"/>
    <w:rsid w:val="00FA563F"/>
    <w:rsid w:val="00FA5BEA"/>
    <w:rsid w:val="00FA5D17"/>
    <w:rsid w:val="00FA60B6"/>
    <w:rsid w:val="00FA62E0"/>
    <w:rsid w:val="00FA6340"/>
    <w:rsid w:val="00FA638B"/>
    <w:rsid w:val="00FA64A2"/>
    <w:rsid w:val="00FA689E"/>
    <w:rsid w:val="00FA6AFA"/>
    <w:rsid w:val="00FA6E88"/>
    <w:rsid w:val="00FA6F67"/>
    <w:rsid w:val="00FA6FB5"/>
    <w:rsid w:val="00FA70D4"/>
    <w:rsid w:val="00FA71AB"/>
    <w:rsid w:val="00FA725D"/>
    <w:rsid w:val="00FA73C8"/>
    <w:rsid w:val="00FA7559"/>
    <w:rsid w:val="00FA7592"/>
    <w:rsid w:val="00FA78E5"/>
    <w:rsid w:val="00FA7E8C"/>
    <w:rsid w:val="00FB00C2"/>
    <w:rsid w:val="00FB183F"/>
    <w:rsid w:val="00FB197C"/>
    <w:rsid w:val="00FB1A91"/>
    <w:rsid w:val="00FB1CEE"/>
    <w:rsid w:val="00FB241F"/>
    <w:rsid w:val="00FB372E"/>
    <w:rsid w:val="00FB3A69"/>
    <w:rsid w:val="00FB3B05"/>
    <w:rsid w:val="00FB3DEB"/>
    <w:rsid w:val="00FB41B5"/>
    <w:rsid w:val="00FB4271"/>
    <w:rsid w:val="00FB43EB"/>
    <w:rsid w:val="00FB44C0"/>
    <w:rsid w:val="00FB4694"/>
    <w:rsid w:val="00FB4B3C"/>
    <w:rsid w:val="00FB5550"/>
    <w:rsid w:val="00FB558B"/>
    <w:rsid w:val="00FB57B3"/>
    <w:rsid w:val="00FB5D2B"/>
    <w:rsid w:val="00FB6560"/>
    <w:rsid w:val="00FB6B79"/>
    <w:rsid w:val="00FB7387"/>
    <w:rsid w:val="00FB75B5"/>
    <w:rsid w:val="00FB7ACD"/>
    <w:rsid w:val="00FB7E90"/>
    <w:rsid w:val="00FB7F07"/>
    <w:rsid w:val="00FC0531"/>
    <w:rsid w:val="00FC056A"/>
    <w:rsid w:val="00FC065A"/>
    <w:rsid w:val="00FC069F"/>
    <w:rsid w:val="00FC0E08"/>
    <w:rsid w:val="00FC10B4"/>
    <w:rsid w:val="00FC1614"/>
    <w:rsid w:val="00FC1696"/>
    <w:rsid w:val="00FC1D38"/>
    <w:rsid w:val="00FC25EF"/>
    <w:rsid w:val="00FC29C1"/>
    <w:rsid w:val="00FC2CF0"/>
    <w:rsid w:val="00FC2E2E"/>
    <w:rsid w:val="00FC33BC"/>
    <w:rsid w:val="00FC3608"/>
    <w:rsid w:val="00FC38B5"/>
    <w:rsid w:val="00FC39E4"/>
    <w:rsid w:val="00FC3E6A"/>
    <w:rsid w:val="00FC41D3"/>
    <w:rsid w:val="00FC43DB"/>
    <w:rsid w:val="00FC49B4"/>
    <w:rsid w:val="00FC502D"/>
    <w:rsid w:val="00FC53B4"/>
    <w:rsid w:val="00FC5AA5"/>
    <w:rsid w:val="00FC5C8E"/>
    <w:rsid w:val="00FC5DA2"/>
    <w:rsid w:val="00FC6365"/>
    <w:rsid w:val="00FC6995"/>
    <w:rsid w:val="00FC6EA9"/>
    <w:rsid w:val="00FC71E1"/>
    <w:rsid w:val="00FC7259"/>
    <w:rsid w:val="00FC73D0"/>
    <w:rsid w:val="00FC775F"/>
    <w:rsid w:val="00FD02AD"/>
    <w:rsid w:val="00FD03F3"/>
    <w:rsid w:val="00FD0497"/>
    <w:rsid w:val="00FD0677"/>
    <w:rsid w:val="00FD0796"/>
    <w:rsid w:val="00FD09B1"/>
    <w:rsid w:val="00FD0AAD"/>
    <w:rsid w:val="00FD0AAF"/>
    <w:rsid w:val="00FD1D46"/>
    <w:rsid w:val="00FD230C"/>
    <w:rsid w:val="00FD2ACF"/>
    <w:rsid w:val="00FD2F98"/>
    <w:rsid w:val="00FD30CB"/>
    <w:rsid w:val="00FD3292"/>
    <w:rsid w:val="00FD33DB"/>
    <w:rsid w:val="00FD3418"/>
    <w:rsid w:val="00FD35C9"/>
    <w:rsid w:val="00FD3844"/>
    <w:rsid w:val="00FD3901"/>
    <w:rsid w:val="00FD392D"/>
    <w:rsid w:val="00FD392F"/>
    <w:rsid w:val="00FD3A3C"/>
    <w:rsid w:val="00FD3C1B"/>
    <w:rsid w:val="00FD41DD"/>
    <w:rsid w:val="00FD452C"/>
    <w:rsid w:val="00FD4C31"/>
    <w:rsid w:val="00FD4D48"/>
    <w:rsid w:val="00FD5200"/>
    <w:rsid w:val="00FD52B3"/>
    <w:rsid w:val="00FD57F3"/>
    <w:rsid w:val="00FD59C2"/>
    <w:rsid w:val="00FD5B9C"/>
    <w:rsid w:val="00FD5BC9"/>
    <w:rsid w:val="00FD5C90"/>
    <w:rsid w:val="00FD6517"/>
    <w:rsid w:val="00FD6525"/>
    <w:rsid w:val="00FD6F8A"/>
    <w:rsid w:val="00FD75BF"/>
    <w:rsid w:val="00FD77B8"/>
    <w:rsid w:val="00FE013A"/>
    <w:rsid w:val="00FE0CF1"/>
    <w:rsid w:val="00FE130E"/>
    <w:rsid w:val="00FE1C0B"/>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DEC"/>
    <w:rsid w:val="00FE4E88"/>
    <w:rsid w:val="00FE4E94"/>
    <w:rsid w:val="00FE4F3D"/>
    <w:rsid w:val="00FE5108"/>
    <w:rsid w:val="00FE510C"/>
    <w:rsid w:val="00FE5254"/>
    <w:rsid w:val="00FE52E8"/>
    <w:rsid w:val="00FE554C"/>
    <w:rsid w:val="00FE5886"/>
    <w:rsid w:val="00FE5D31"/>
    <w:rsid w:val="00FE5DF6"/>
    <w:rsid w:val="00FE6640"/>
    <w:rsid w:val="00FE66AE"/>
    <w:rsid w:val="00FE6821"/>
    <w:rsid w:val="00FE69C5"/>
    <w:rsid w:val="00FE69CB"/>
    <w:rsid w:val="00FE72B3"/>
    <w:rsid w:val="00FE7865"/>
    <w:rsid w:val="00FE79E2"/>
    <w:rsid w:val="00FE7F6A"/>
    <w:rsid w:val="00FF021F"/>
    <w:rsid w:val="00FF0DAF"/>
    <w:rsid w:val="00FF14F5"/>
    <w:rsid w:val="00FF1694"/>
    <w:rsid w:val="00FF1C26"/>
    <w:rsid w:val="00FF1E81"/>
    <w:rsid w:val="00FF204A"/>
    <w:rsid w:val="00FF2308"/>
    <w:rsid w:val="00FF28CE"/>
    <w:rsid w:val="00FF2DDB"/>
    <w:rsid w:val="00FF357A"/>
    <w:rsid w:val="00FF37B3"/>
    <w:rsid w:val="00FF3B31"/>
    <w:rsid w:val="00FF3B3E"/>
    <w:rsid w:val="00FF45F8"/>
    <w:rsid w:val="00FF49BD"/>
    <w:rsid w:val="00FF4BEE"/>
    <w:rsid w:val="00FF4E3C"/>
    <w:rsid w:val="00FF516E"/>
    <w:rsid w:val="00FF5992"/>
    <w:rsid w:val="00FF5BE4"/>
    <w:rsid w:val="00FF614F"/>
    <w:rsid w:val="00FF6B89"/>
    <w:rsid w:val="00FF701B"/>
    <w:rsid w:val="00FF7193"/>
    <w:rsid w:val="00FF73C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colormru v:ext="edit" colors="#f8f8f8"/>
    </o:shapedefaults>
    <o:shapelayout v:ext="edit">
      <o:idmap v:ext="edit" data="1"/>
    </o:shapelayout>
  </w:shapeDefaults>
  <w:decimalSymbol w:val="."/>
  <w:listSeparator w:val=","/>
  <w14:docId w14:val="3235F0C3"/>
  <w15:chartTrackingRefBased/>
  <w15:docId w15:val="{9DB8A6F9-64AD-4789-A50B-0B42763C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4B2"/>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1 Char,cap Char Char1,Caption Char Char1 Char,cap Char2,3GPP Caption Table"/>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FooterChar">
    <w:name w:val="Footer Char"/>
    <w:link w:val="Footer"/>
    <w:rsid w:val="00A1371F"/>
    <w:rPr>
      <w:rFonts w:ascii="Arial" w:hAnsi="Arial"/>
      <w:b/>
      <w:i/>
      <w:noProof/>
      <w:sz w:val="18"/>
      <w:lang w:eastAsia="en-US"/>
    </w:rPr>
  </w:style>
  <w:style w:type="character" w:customStyle="1" w:styleId="ListParagraphChar">
    <w:name w:val="List Paragraph Char"/>
    <w:link w:val="ListParagraph"/>
    <w:uiPriority w:val="34"/>
    <w:rsid w:val="00570503"/>
    <w:rPr>
      <w:rFonts w:ascii="Times New Roman" w:eastAsia="Times New Roman" w:hAnsi="Times New Roman"/>
      <w:sz w:val="24"/>
      <w:szCs w:val="24"/>
      <w:lang w:eastAsia="en-US"/>
    </w:rPr>
  </w:style>
  <w:style w:type="character" w:customStyle="1" w:styleId="CRCoverPageChar">
    <w:name w:val="CR Cover Page Char"/>
    <w:link w:val="CRCoverPage"/>
    <w:rsid w:val="002975C6"/>
    <w:rPr>
      <w:rFonts w:ascii="Arial" w:hAnsi="Arial"/>
      <w:lang w:val="en-GB" w:eastAsia="en-US"/>
    </w:rPr>
  </w:style>
  <w:style w:type="character" w:customStyle="1" w:styleId="CommentTextChar">
    <w:name w:val="Comment Text Char"/>
    <w:basedOn w:val="DefaultParagraphFont"/>
    <w:link w:val="CommentText"/>
    <w:semiHidden/>
    <w:rsid w:val="00BF2405"/>
    <w:rPr>
      <w:rFonts w:ascii="Times New Roman" w:hAnsi="Times New Roman"/>
      <w:lang w:eastAsia="en-US"/>
    </w:rPr>
  </w:style>
  <w:style w:type="paragraph" w:customStyle="1" w:styleId="Bulletedo1">
    <w:name w:val="Bulleted o 1"/>
    <w:basedOn w:val="Normal"/>
    <w:rsid w:val="00DD3996"/>
    <w:pPr>
      <w:numPr>
        <w:numId w:val="11"/>
      </w:numPr>
      <w:overflowPunct w:val="0"/>
      <w:autoSpaceDE w:val="0"/>
      <w:autoSpaceDN w:val="0"/>
      <w:adjustRightInd w:val="0"/>
      <w:spacing w:before="120" w:after="120"/>
      <w:textAlignment w:val="baseline"/>
    </w:pPr>
    <w:rPr>
      <w:rFonts w:eastAsia="SimSun"/>
    </w:rPr>
  </w:style>
  <w:style w:type="character" w:customStyle="1" w:styleId="CaptionChar">
    <w:name w:val="Caption Char"/>
    <w:aliases w:val="cap Char1,cap Char Char,Caption Char1 Char Char,cap Char Char1 Char,Caption Char Char1 Char Char,cap Char2 Char,3GPP Caption Table Char"/>
    <w:link w:val="Caption"/>
    <w:locked/>
    <w:rsid w:val="007660FF"/>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016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110712439">
      <w:bodyDiv w:val="1"/>
      <w:marLeft w:val="0"/>
      <w:marRight w:val="0"/>
      <w:marTop w:val="0"/>
      <w:marBottom w:val="0"/>
      <w:divBdr>
        <w:top w:val="none" w:sz="0" w:space="0" w:color="auto"/>
        <w:left w:val="none" w:sz="0" w:space="0" w:color="auto"/>
        <w:bottom w:val="none" w:sz="0" w:space="0" w:color="auto"/>
        <w:right w:val="none" w:sz="0" w:space="0" w:color="auto"/>
      </w:divBdr>
    </w:div>
    <w:div w:id="137963691">
      <w:bodyDiv w:val="1"/>
      <w:marLeft w:val="0"/>
      <w:marRight w:val="0"/>
      <w:marTop w:val="0"/>
      <w:marBottom w:val="0"/>
      <w:divBdr>
        <w:top w:val="none" w:sz="0" w:space="0" w:color="auto"/>
        <w:left w:val="none" w:sz="0" w:space="0" w:color="auto"/>
        <w:bottom w:val="none" w:sz="0" w:space="0" w:color="auto"/>
        <w:right w:val="none" w:sz="0" w:space="0" w:color="auto"/>
      </w:divBdr>
      <w:divsChild>
        <w:div w:id="1182164213">
          <w:marLeft w:val="446"/>
          <w:marRight w:val="0"/>
          <w:marTop w:val="180"/>
          <w:marBottom w:val="0"/>
          <w:divBdr>
            <w:top w:val="none" w:sz="0" w:space="0" w:color="auto"/>
            <w:left w:val="none" w:sz="0" w:space="0" w:color="auto"/>
            <w:bottom w:val="none" w:sz="0" w:space="0" w:color="auto"/>
            <w:right w:val="none" w:sz="0" w:space="0" w:color="auto"/>
          </w:divBdr>
        </w:div>
        <w:div w:id="1854420009">
          <w:marLeft w:val="806"/>
          <w:marRight w:val="0"/>
          <w:marTop w:val="240"/>
          <w:marBottom w:val="0"/>
          <w:divBdr>
            <w:top w:val="none" w:sz="0" w:space="0" w:color="auto"/>
            <w:left w:val="none" w:sz="0" w:space="0" w:color="auto"/>
            <w:bottom w:val="none" w:sz="0" w:space="0" w:color="auto"/>
            <w:right w:val="none" w:sz="0" w:space="0" w:color="auto"/>
          </w:divBdr>
        </w:div>
        <w:div w:id="941113429">
          <w:marLeft w:val="806"/>
          <w:marRight w:val="0"/>
          <w:marTop w:val="24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1589548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416428">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29530417">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4602128">
      <w:bodyDiv w:val="1"/>
      <w:marLeft w:val="0"/>
      <w:marRight w:val="0"/>
      <w:marTop w:val="0"/>
      <w:marBottom w:val="0"/>
      <w:divBdr>
        <w:top w:val="none" w:sz="0" w:space="0" w:color="auto"/>
        <w:left w:val="none" w:sz="0" w:space="0" w:color="auto"/>
        <w:bottom w:val="none" w:sz="0" w:space="0" w:color="auto"/>
        <w:right w:val="none" w:sz="0" w:space="0" w:color="auto"/>
      </w:divBdr>
    </w:div>
    <w:div w:id="3654479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9737">
      <w:bodyDiv w:val="1"/>
      <w:marLeft w:val="0"/>
      <w:marRight w:val="0"/>
      <w:marTop w:val="0"/>
      <w:marBottom w:val="0"/>
      <w:divBdr>
        <w:top w:val="none" w:sz="0" w:space="0" w:color="auto"/>
        <w:left w:val="none" w:sz="0" w:space="0" w:color="auto"/>
        <w:bottom w:val="none" w:sz="0" w:space="0" w:color="auto"/>
        <w:right w:val="none" w:sz="0" w:space="0" w:color="auto"/>
      </w:divBdr>
    </w:div>
    <w:div w:id="414321907">
      <w:bodyDiv w:val="1"/>
      <w:marLeft w:val="0"/>
      <w:marRight w:val="0"/>
      <w:marTop w:val="0"/>
      <w:marBottom w:val="0"/>
      <w:divBdr>
        <w:top w:val="none" w:sz="0" w:space="0" w:color="auto"/>
        <w:left w:val="none" w:sz="0" w:space="0" w:color="auto"/>
        <w:bottom w:val="none" w:sz="0" w:space="0" w:color="auto"/>
        <w:right w:val="none" w:sz="0" w:space="0" w:color="auto"/>
      </w:divBdr>
      <w:divsChild>
        <w:div w:id="559025233">
          <w:marLeft w:val="907"/>
          <w:marRight w:val="0"/>
          <w:marTop w:val="160"/>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27628563">
      <w:bodyDiv w:val="1"/>
      <w:marLeft w:val="0"/>
      <w:marRight w:val="0"/>
      <w:marTop w:val="0"/>
      <w:marBottom w:val="0"/>
      <w:divBdr>
        <w:top w:val="none" w:sz="0" w:space="0" w:color="auto"/>
        <w:left w:val="none" w:sz="0" w:space="0" w:color="auto"/>
        <w:bottom w:val="none" w:sz="0" w:space="0" w:color="auto"/>
        <w:right w:val="none" w:sz="0" w:space="0" w:color="auto"/>
      </w:divBdr>
      <w:divsChild>
        <w:div w:id="1843158002">
          <w:marLeft w:val="547"/>
          <w:marRight w:val="0"/>
          <w:marTop w:val="115"/>
          <w:marBottom w:val="0"/>
          <w:divBdr>
            <w:top w:val="none" w:sz="0" w:space="0" w:color="auto"/>
            <w:left w:val="none" w:sz="0" w:space="0" w:color="auto"/>
            <w:bottom w:val="none" w:sz="0" w:space="0" w:color="auto"/>
            <w:right w:val="none" w:sz="0" w:space="0" w:color="auto"/>
          </w:divBdr>
        </w:div>
        <w:div w:id="1808543118">
          <w:marLeft w:val="1166"/>
          <w:marRight w:val="0"/>
          <w:marTop w:val="96"/>
          <w:marBottom w:val="0"/>
          <w:divBdr>
            <w:top w:val="none" w:sz="0" w:space="0" w:color="auto"/>
            <w:left w:val="none" w:sz="0" w:space="0" w:color="auto"/>
            <w:bottom w:val="none" w:sz="0" w:space="0" w:color="auto"/>
            <w:right w:val="none" w:sz="0" w:space="0" w:color="auto"/>
          </w:divBdr>
        </w:div>
        <w:div w:id="1035157578">
          <w:marLeft w:val="1166"/>
          <w:marRight w:val="0"/>
          <w:marTop w:val="96"/>
          <w:marBottom w:val="0"/>
          <w:divBdr>
            <w:top w:val="none" w:sz="0" w:space="0" w:color="auto"/>
            <w:left w:val="none" w:sz="0" w:space="0" w:color="auto"/>
            <w:bottom w:val="none" w:sz="0" w:space="0" w:color="auto"/>
            <w:right w:val="none" w:sz="0" w:space="0" w:color="auto"/>
          </w:divBdr>
        </w:div>
        <w:div w:id="1396196177">
          <w:marLeft w:val="1166"/>
          <w:marRight w:val="0"/>
          <w:marTop w:val="96"/>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1142003">
      <w:bodyDiv w:val="1"/>
      <w:marLeft w:val="0"/>
      <w:marRight w:val="0"/>
      <w:marTop w:val="0"/>
      <w:marBottom w:val="0"/>
      <w:divBdr>
        <w:top w:val="none" w:sz="0" w:space="0" w:color="auto"/>
        <w:left w:val="none" w:sz="0" w:space="0" w:color="auto"/>
        <w:bottom w:val="none" w:sz="0" w:space="0" w:color="auto"/>
        <w:right w:val="none" w:sz="0" w:space="0" w:color="auto"/>
      </w:divBdr>
      <w:divsChild>
        <w:div w:id="586156713">
          <w:marLeft w:val="547"/>
          <w:marRight w:val="0"/>
          <w:marTop w:val="125"/>
          <w:marBottom w:val="0"/>
          <w:divBdr>
            <w:top w:val="none" w:sz="0" w:space="0" w:color="auto"/>
            <w:left w:val="none" w:sz="0" w:space="0" w:color="auto"/>
            <w:bottom w:val="none" w:sz="0" w:space="0" w:color="auto"/>
            <w:right w:val="none" w:sz="0" w:space="0" w:color="auto"/>
          </w:divBdr>
        </w:div>
        <w:div w:id="829517809">
          <w:marLeft w:val="547"/>
          <w:marRight w:val="0"/>
          <w:marTop w:val="125"/>
          <w:marBottom w:val="0"/>
          <w:divBdr>
            <w:top w:val="none" w:sz="0" w:space="0" w:color="auto"/>
            <w:left w:val="none" w:sz="0" w:space="0" w:color="auto"/>
            <w:bottom w:val="none" w:sz="0" w:space="0" w:color="auto"/>
            <w:right w:val="none" w:sz="0" w:space="0" w:color="auto"/>
          </w:divBdr>
        </w:div>
        <w:div w:id="533075886">
          <w:marLeft w:val="1166"/>
          <w:marRight w:val="0"/>
          <w:marTop w:val="106"/>
          <w:marBottom w:val="0"/>
          <w:divBdr>
            <w:top w:val="none" w:sz="0" w:space="0" w:color="auto"/>
            <w:left w:val="none" w:sz="0" w:space="0" w:color="auto"/>
            <w:bottom w:val="none" w:sz="0" w:space="0" w:color="auto"/>
            <w:right w:val="none" w:sz="0" w:space="0" w:color="auto"/>
          </w:divBdr>
        </w:div>
        <w:div w:id="1851678597">
          <w:marLeft w:val="1166"/>
          <w:marRight w:val="0"/>
          <w:marTop w:val="106"/>
          <w:marBottom w:val="0"/>
          <w:divBdr>
            <w:top w:val="none" w:sz="0" w:space="0" w:color="auto"/>
            <w:left w:val="none" w:sz="0" w:space="0" w:color="auto"/>
            <w:bottom w:val="none" w:sz="0" w:space="0" w:color="auto"/>
            <w:right w:val="none" w:sz="0" w:space="0" w:color="auto"/>
          </w:divBdr>
        </w:div>
      </w:divsChild>
    </w:div>
    <w:div w:id="47379125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3954465">
      <w:bodyDiv w:val="1"/>
      <w:marLeft w:val="0"/>
      <w:marRight w:val="0"/>
      <w:marTop w:val="0"/>
      <w:marBottom w:val="0"/>
      <w:divBdr>
        <w:top w:val="none" w:sz="0" w:space="0" w:color="auto"/>
        <w:left w:val="none" w:sz="0" w:space="0" w:color="auto"/>
        <w:bottom w:val="none" w:sz="0" w:space="0" w:color="auto"/>
        <w:right w:val="none" w:sz="0" w:space="0" w:color="auto"/>
      </w:divBdr>
    </w:div>
    <w:div w:id="514657819">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8685713">
      <w:bodyDiv w:val="1"/>
      <w:marLeft w:val="0"/>
      <w:marRight w:val="0"/>
      <w:marTop w:val="0"/>
      <w:marBottom w:val="0"/>
      <w:divBdr>
        <w:top w:val="none" w:sz="0" w:space="0" w:color="auto"/>
        <w:left w:val="none" w:sz="0" w:space="0" w:color="auto"/>
        <w:bottom w:val="none" w:sz="0" w:space="0" w:color="auto"/>
        <w:right w:val="none" w:sz="0" w:space="0" w:color="auto"/>
      </w:divBdr>
    </w:div>
    <w:div w:id="570234501">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60695434">
      <w:bodyDiv w:val="1"/>
      <w:marLeft w:val="0"/>
      <w:marRight w:val="0"/>
      <w:marTop w:val="0"/>
      <w:marBottom w:val="0"/>
      <w:divBdr>
        <w:top w:val="none" w:sz="0" w:space="0" w:color="auto"/>
        <w:left w:val="none" w:sz="0" w:space="0" w:color="auto"/>
        <w:bottom w:val="none" w:sz="0" w:space="0" w:color="auto"/>
        <w:right w:val="none" w:sz="0" w:space="0" w:color="auto"/>
      </w:divBdr>
      <w:divsChild>
        <w:div w:id="1729760765">
          <w:marLeft w:val="360"/>
          <w:marRight w:val="0"/>
          <w:marTop w:val="240"/>
          <w:marBottom w:val="0"/>
          <w:divBdr>
            <w:top w:val="none" w:sz="0" w:space="0" w:color="auto"/>
            <w:left w:val="none" w:sz="0" w:space="0" w:color="auto"/>
            <w:bottom w:val="none" w:sz="0" w:space="0" w:color="auto"/>
            <w:right w:val="none" w:sz="0" w:space="0" w:color="auto"/>
          </w:divBdr>
        </w:div>
        <w:div w:id="1157308859">
          <w:marLeft w:val="907"/>
          <w:marRight w:val="0"/>
          <w:marTop w:val="160"/>
          <w:marBottom w:val="0"/>
          <w:divBdr>
            <w:top w:val="none" w:sz="0" w:space="0" w:color="auto"/>
            <w:left w:val="none" w:sz="0" w:space="0" w:color="auto"/>
            <w:bottom w:val="none" w:sz="0" w:space="0" w:color="auto"/>
            <w:right w:val="none" w:sz="0" w:space="0" w:color="auto"/>
          </w:divBdr>
        </w:div>
      </w:divsChild>
    </w:div>
    <w:div w:id="676811508">
      <w:bodyDiv w:val="1"/>
      <w:marLeft w:val="0"/>
      <w:marRight w:val="0"/>
      <w:marTop w:val="0"/>
      <w:marBottom w:val="0"/>
      <w:divBdr>
        <w:top w:val="none" w:sz="0" w:space="0" w:color="auto"/>
        <w:left w:val="none" w:sz="0" w:space="0" w:color="auto"/>
        <w:bottom w:val="none" w:sz="0" w:space="0" w:color="auto"/>
        <w:right w:val="none" w:sz="0" w:space="0" w:color="auto"/>
      </w:divBdr>
      <w:divsChild>
        <w:div w:id="879441503">
          <w:marLeft w:val="547"/>
          <w:marRight w:val="0"/>
          <w:marTop w:val="125"/>
          <w:marBottom w:val="0"/>
          <w:divBdr>
            <w:top w:val="none" w:sz="0" w:space="0" w:color="auto"/>
            <w:left w:val="none" w:sz="0" w:space="0" w:color="auto"/>
            <w:bottom w:val="none" w:sz="0" w:space="0" w:color="auto"/>
            <w:right w:val="none" w:sz="0" w:space="0" w:color="auto"/>
          </w:divBdr>
        </w:div>
        <w:div w:id="1592423859">
          <w:marLeft w:val="1166"/>
          <w:marRight w:val="0"/>
          <w:marTop w:val="96"/>
          <w:marBottom w:val="0"/>
          <w:divBdr>
            <w:top w:val="none" w:sz="0" w:space="0" w:color="auto"/>
            <w:left w:val="none" w:sz="0" w:space="0" w:color="auto"/>
            <w:bottom w:val="none" w:sz="0" w:space="0" w:color="auto"/>
            <w:right w:val="none" w:sz="0" w:space="0" w:color="auto"/>
          </w:divBdr>
        </w:div>
        <w:div w:id="544607523">
          <w:marLeft w:val="1166"/>
          <w:marRight w:val="0"/>
          <w:marTop w:val="96"/>
          <w:marBottom w:val="0"/>
          <w:divBdr>
            <w:top w:val="none" w:sz="0" w:space="0" w:color="auto"/>
            <w:left w:val="none" w:sz="0" w:space="0" w:color="auto"/>
            <w:bottom w:val="none" w:sz="0" w:space="0" w:color="auto"/>
            <w:right w:val="none" w:sz="0" w:space="0" w:color="auto"/>
          </w:divBdr>
        </w:div>
        <w:div w:id="46998274">
          <w:marLeft w:val="1166"/>
          <w:marRight w:val="0"/>
          <w:marTop w:val="96"/>
          <w:marBottom w:val="0"/>
          <w:divBdr>
            <w:top w:val="none" w:sz="0" w:space="0" w:color="auto"/>
            <w:left w:val="none" w:sz="0" w:space="0" w:color="auto"/>
            <w:bottom w:val="none" w:sz="0" w:space="0" w:color="auto"/>
            <w:right w:val="none" w:sz="0" w:space="0" w:color="auto"/>
          </w:divBdr>
        </w:div>
        <w:div w:id="1125856054">
          <w:marLeft w:val="547"/>
          <w:marRight w:val="0"/>
          <w:marTop w:val="125"/>
          <w:marBottom w:val="0"/>
          <w:divBdr>
            <w:top w:val="none" w:sz="0" w:space="0" w:color="auto"/>
            <w:left w:val="none" w:sz="0" w:space="0" w:color="auto"/>
            <w:bottom w:val="none" w:sz="0" w:space="0" w:color="auto"/>
            <w:right w:val="none" w:sz="0" w:space="0" w:color="auto"/>
          </w:divBdr>
        </w:div>
      </w:divsChild>
    </w:div>
    <w:div w:id="68112964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561071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8161194">
      <w:bodyDiv w:val="1"/>
      <w:marLeft w:val="0"/>
      <w:marRight w:val="0"/>
      <w:marTop w:val="0"/>
      <w:marBottom w:val="0"/>
      <w:divBdr>
        <w:top w:val="none" w:sz="0" w:space="0" w:color="auto"/>
        <w:left w:val="none" w:sz="0" w:space="0" w:color="auto"/>
        <w:bottom w:val="none" w:sz="0" w:space="0" w:color="auto"/>
        <w:right w:val="none" w:sz="0" w:space="0" w:color="auto"/>
      </w:divBdr>
      <w:divsChild>
        <w:div w:id="1464150084">
          <w:marLeft w:val="907"/>
          <w:marRight w:val="0"/>
          <w:marTop w:val="0"/>
          <w:marBottom w:val="0"/>
          <w:divBdr>
            <w:top w:val="none" w:sz="0" w:space="0" w:color="auto"/>
            <w:left w:val="none" w:sz="0" w:space="0" w:color="auto"/>
            <w:bottom w:val="none" w:sz="0" w:space="0" w:color="auto"/>
            <w:right w:val="none" w:sz="0" w:space="0" w:color="auto"/>
          </w:divBdr>
        </w:div>
        <w:div w:id="1809665713">
          <w:marLeft w:val="907"/>
          <w:marRight w:val="0"/>
          <w:marTop w:val="0"/>
          <w:marBottom w:val="0"/>
          <w:divBdr>
            <w:top w:val="none" w:sz="0" w:space="0" w:color="auto"/>
            <w:left w:val="none" w:sz="0" w:space="0" w:color="auto"/>
            <w:bottom w:val="none" w:sz="0" w:space="0" w:color="auto"/>
            <w:right w:val="none" w:sz="0" w:space="0" w:color="auto"/>
          </w:divBdr>
        </w:div>
        <w:div w:id="1982808837">
          <w:marLeft w:val="907"/>
          <w:marRight w:val="0"/>
          <w:marTop w:val="0"/>
          <w:marBottom w:val="0"/>
          <w:divBdr>
            <w:top w:val="none" w:sz="0" w:space="0" w:color="auto"/>
            <w:left w:val="none" w:sz="0" w:space="0" w:color="auto"/>
            <w:bottom w:val="none" w:sz="0" w:space="0" w:color="auto"/>
            <w:right w:val="none" w:sz="0" w:space="0" w:color="auto"/>
          </w:divBdr>
        </w:div>
      </w:divsChild>
    </w:div>
    <w:div w:id="8403147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227419">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12441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0505172">
      <w:bodyDiv w:val="1"/>
      <w:marLeft w:val="0"/>
      <w:marRight w:val="0"/>
      <w:marTop w:val="0"/>
      <w:marBottom w:val="0"/>
      <w:divBdr>
        <w:top w:val="none" w:sz="0" w:space="0" w:color="auto"/>
        <w:left w:val="none" w:sz="0" w:space="0" w:color="auto"/>
        <w:bottom w:val="none" w:sz="0" w:space="0" w:color="auto"/>
        <w:right w:val="none" w:sz="0" w:space="0" w:color="auto"/>
      </w:divBdr>
    </w:div>
    <w:div w:id="1052344265">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4059781">
      <w:bodyDiv w:val="1"/>
      <w:marLeft w:val="0"/>
      <w:marRight w:val="0"/>
      <w:marTop w:val="0"/>
      <w:marBottom w:val="0"/>
      <w:divBdr>
        <w:top w:val="none" w:sz="0" w:space="0" w:color="auto"/>
        <w:left w:val="none" w:sz="0" w:space="0" w:color="auto"/>
        <w:bottom w:val="none" w:sz="0" w:space="0" w:color="auto"/>
        <w:right w:val="none" w:sz="0" w:space="0" w:color="auto"/>
      </w:divBdr>
      <w:divsChild>
        <w:div w:id="2063097058">
          <w:marLeft w:val="907"/>
          <w:marRight w:val="0"/>
          <w:marTop w:val="160"/>
          <w:marBottom w:val="0"/>
          <w:divBdr>
            <w:top w:val="none" w:sz="0" w:space="0" w:color="auto"/>
            <w:left w:val="none" w:sz="0" w:space="0" w:color="auto"/>
            <w:bottom w:val="none" w:sz="0" w:space="0" w:color="auto"/>
            <w:right w:val="none" w:sz="0" w:space="0" w:color="auto"/>
          </w:divBdr>
        </w:div>
        <w:div w:id="361977113">
          <w:marLeft w:val="907"/>
          <w:marRight w:val="0"/>
          <w:marTop w:val="160"/>
          <w:marBottom w:val="0"/>
          <w:divBdr>
            <w:top w:val="none" w:sz="0" w:space="0" w:color="auto"/>
            <w:left w:val="none" w:sz="0" w:space="0" w:color="auto"/>
            <w:bottom w:val="none" w:sz="0" w:space="0" w:color="auto"/>
            <w:right w:val="none" w:sz="0" w:space="0" w:color="auto"/>
          </w:divBdr>
        </w:div>
      </w:divsChild>
    </w:div>
    <w:div w:id="117067634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3195625">
      <w:bodyDiv w:val="1"/>
      <w:marLeft w:val="0"/>
      <w:marRight w:val="0"/>
      <w:marTop w:val="0"/>
      <w:marBottom w:val="0"/>
      <w:divBdr>
        <w:top w:val="none" w:sz="0" w:space="0" w:color="auto"/>
        <w:left w:val="none" w:sz="0" w:space="0" w:color="auto"/>
        <w:bottom w:val="none" w:sz="0" w:space="0" w:color="auto"/>
        <w:right w:val="none" w:sz="0" w:space="0" w:color="auto"/>
      </w:divBdr>
      <w:divsChild>
        <w:div w:id="324666875">
          <w:marLeft w:val="1166"/>
          <w:marRight w:val="0"/>
          <w:marTop w:val="77"/>
          <w:marBottom w:val="0"/>
          <w:divBdr>
            <w:top w:val="none" w:sz="0" w:space="0" w:color="auto"/>
            <w:left w:val="none" w:sz="0" w:space="0" w:color="auto"/>
            <w:bottom w:val="none" w:sz="0" w:space="0" w:color="auto"/>
            <w:right w:val="none" w:sz="0" w:space="0" w:color="auto"/>
          </w:divBdr>
        </w:div>
        <w:div w:id="1092894159">
          <w:marLeft w:val="1166"/>
          <w:marRight w:val="0"/>
          <w:marTop w:val="77"/>
          <w:marBottom w:val="0"/>
          <w:divBdr>
            <w:top w:val="none" w:sz="0" w:space="0" w:color="auto"/>
            <w:left w:val="none" w:sz="0" w:space="0" w:color="auto"/>
            <w:bottom w:val="none" w:sz="0" w:space="0" w:color="auto"/>
            <w:right w:val="none" w:sz="0" w:space="0" w:color="auto"/>
          </w:divBdr>
        </w:div>
        <w:div w:id="1425423241">
          <w:marLeft w:val="1166"/>
          <w:marRight w:val="0"/>
          <w:marTop w:val="77"/>
          <w:marBottom w:val="0"/>
          <w:divBdr>
            <w:top w:val="none" w:sz="0" w:space="0" w:color="auto"/>
            <w:left w:val="none" w:sz="0" w:space="0" w:color="auto"/>
            <w:bottom w:val="none" w:sz="0" w:space="0" w:color="auto"/>
            <w:right w:val="none" w:sz="0" w:space="0" w:color="auto"/>
          </w:divBdr>
        </w:div>
        <w:div w:id="1657341167">
          <w:marLeft w:val="1166"/>
          <w:marRight w:val="0"/>
          <w:marTop w:val="77"/>
          <w:marBottom w:val="0"/>
          <w:divBdr>
            <w:top w:val="none" w:sz="0" w:space="0" w:color="auto"/>
            <w:left w:val="none" w:sz="0" w:space="0" w:color="auto"/>
            <w:bottom w:val="none" w:sz="0" w:space="0" w:color="auto"/>
            <w:right w:val="none" w:sz="0" w:space="0" w:color="auto"/>
          </w:divBdr>
        </w:div>
        <w:div w:id="1912083025">
          <w:marLeft w:val="1166"/>
          <w:marRight w:val="0"/>
          <w:marTop w:val="77"/>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0621801">
      <w:bodyDiv w:val="1"/>
      <w:marLeft w:val="0"/>
      <w:marRight w:val="0"/>
      <w:marTop w:val="0"/>
      <w:marBottom w:val="0"/>
      <w:divBdr>
        <w:top w:val="none" w:sz="0" w:space="0" w:color="auto"/>
        <w:left w:val="none" w:sz="0" w:space="0" w:color="auto"/>
        <w:bottom w:val="none" w:sz="0" w:space="0" w:color="auto"/>
        <w:right w:val="none" w:sz="0" w:space="0" w:color="auto"/>
      </w:divBdr>
      <w:divsChild>
        <w:div w:id="93020074">
          <w:marLeft w:val="1166"/>
          <w:marRight w:val="0"/>
          <w:marTop w:val="77"/>
          <w:marBottom w:val="0"/>
          <w:divBdr>
            <w:top w:val="none" w:sz="0" w:space="0" w:color="auto"/>
            <w:left w:val="none" w:sz="0" w:space="0" w:color="auto"/>
            <w:bottom w:val="none" w:sz="0" w:space="0" w:color="auto"/>
            <w:right w:val="none" w:sz="0" w:space="0" w:color="auto"/>
          </w:divBdr>
        </w:div>
        <w:div w:id="250551283">
          <w:marLeft w:val="1166"/>
          <w:marRight w:val="0"/>
          <w:marTop w:val="77"/>
          <w:marBottom w:val="0"/>
          <w:divBdr>
            <w:top w:val="none" w:sz="0" w:space="0" w:color="auto"/>
            <w:left w:val="none" w:sz="0" w:space="0" w:color="auto"/>
            <w:bottom w:val="none" w:sz="0" w:space="0" w:color="auto"/>
            <w:right w:val="none" w:sz="0" w:space="0" w:color="auto"/>
          </w:divBdr>
        </w:div>
        <w:div w:id="985475227">
          <w:marLeft w:val="1166"/>
          <w:marRight w:val="0"/>
          <w:marTop w:val="77"/>
          <w:marBottom w:val="0"/>
          <w:divBdr>
            <w:top w:val="none" w:sz="0" w:space="0" w:color="auto"/>
            <w:left w:val="none" w:sz="0" w:space="0" w:color="auto"/>
            <w:bottom w:val="none" w:sz="0" w:space="0" w:color="auto"/>
            <w:right w:val="none" w:sz="0" w:space="0" w:color="auto"/>
          </w:divBdr>
        </w:div>
        <w:div w:id="1284455983">
          <w:marLeft w:val="1166"/>
          <w:marRight w:val="0"/>
          <w:marTop w:val="77"/>
          <w:marBottom w:val="0"/>
          <w:divBdr>
            <w:top w:val="none" w:sz="0" w:space="0" w:color="auto"/>
            <w:left w:val="none" w:sz="0" w:space="0" w:color="auto"/>
            <w:bottom w:val="none" w:sz="0" w:space="0" w:color="auto"/>
            <w:right w:val="none" w:sz="0" w:space="0" w:color="auto"/>
          </w:divBdr>
        </w:div>
        <w:div w:id="1372455923">
          <w:marLeft w:val="547"/>
          <w:marRight w:val="0"/>
          <w:marTop w:val="96"/>
          <w:marBottom w:val="0"/>
          <w:divBdr>
            <w:top w:val="none" w:sz="0" w:space="0" w:color="auto"/>
            <w:left w:val="none" w:sz="0" w:space="0" w:color="auto"/>
            <w:bottom w:val="none" w:sz="0" w:space="0" w:color="auto"/>
            <w:right w:val="none" w:sz="0" w:space="0" w:color="auto"/>
          </w:divBdr>
        </w:div>
        <w:div w:id="1781560398">
          <w:marLeft w:val="1166"/>
          <w:marRight w:val="0"/>
          <w:marTop w:val="77"/>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5084176">
      <w:bodyDiv w:val="1"/>
      <w:marLeft w:val="0"/>
      <w:marRight w:val="0"/>
      <w:marTop w:val="0"/>
      <w:marBottom w:val="0"/>
      <w:divBdr>
        <w:top w:val="none" w:sz="0" w:space="0" w:color="auto"/>
        <w:left w:val="none" w:sz="0" w:space="0" w:color="auto"/>
        <w:bottom w:val="none" w:sz="0" w:space="0" w:color="auto"/>
        <w:right w:val="none" w:sz="0" w:space="0" w:color="auto"/>
      </w:divBdr>
      <w:divsChild>
        <w:div w:id="1120303762">
          <w:marLeft w:val="446"/>
          <w:marRight w:val="0"/>
          <w:marTop w:val="180"/>
          <w:marBottom w:val="0"/>
          <w:divBdr>
            <w:top w:val="none" w:sz="0" w:space="0" w:color="auto"/>
            <w:left w:val="none" w:sz="0" w:space="0" w:color="auto"/>
            <w:bottom w:val="none" w:sz="0" w:space="0" w:color="auto"/>
            <w:right w:val="none" w:sz="0" w:space="0" w:color="auto"/>
          </w:divBdr>
        </w:div>
        <w:div w:id="1653561232">
          <w:marLeft w:val="446"/>
          <w:marRight w:val="0"/>
          <w:marTop w:val="180"/>
          <w:marBottom w:val="0"/>
          <w:divBdr>
            <w:top w:val="none" w:sz="0" w:space="0" w:color="auto"/>
            <w:left w:val="none" w:sz="0" w:space="0" w:color="auto"/>
            <w:bottom w:val="none" w:sz="0" w:space="0" w:color="auto"/>
            <w:right w:val="none" w:sz="0" w:space="0" w:color="auto"/>
          </w:divBdr>
        </w:div>
        <w:div w:id="2078283845">
          <w:marLeft w:val="806"/>
          <w:marRight w:val="0"/>
          <w:marTop w:val="240"/>
          <w:marBottom w:val="0"/>
          <w:divBdr>
            <w:top w:val="none" w:sz="0" w:space="0" w:color="auto"/>
            <w:left w:val="none" w:sz="0" w:space="0" w:color="auto"/>
            <w:bottom w:val="none" w:sz="0" w:space="0" w:color="auto"/>
            <w:right w:val="none" w:sz="0" w:space="0" w:color="auto"/>
          </w:divBdr>
        </w:div>
        <w:div w:id="1261521824">
          <w:marLeft w:val="806"/>
          <w:marRight w:val="0"/>
          <w:marTop w:val="240"/>
          <w:marBottom w:val="0"/>
          <w:divBdr>
            <w:top w:val="none" w:sz="0" w:space="0" w:color="auto"/>
            <w:left w:val="none" w:sz="0" w:space="0" w:color="auto"/>
            <w:bottom w:val="none" w:sz="0" w:space="0" w:color="auto"/>
            <w:right w:val="none" w:sz="0" w:space="0" w:color="auto"/>
          </w:divBdr>
        </w:div>
      </w:divsChild>
    </w:div>
    <w:div w:id="1306009618">
      <w:bodyDiv w:val="1"/>
      <w:marLeft w:val="0"/>
      <w:marRight w:val="0"/>
      <w:marTop w:val="0"/>
      <w:marBottom w:val="0"/>
      <w:divBdr>
        <w:top w:val="none" w:sz="0" w:space="0" w:color="auto"/>
        <w:left w:val="none" w:sz="0" w:space="0" w:color="auto"/>
        <w:bottom w:val="none" w:sz="0" w:space="0" w:color="auto"/>
        <w:right w:val="none" w:sz="0" w:space="0" w:color="auto"/>
      </w:divBdr>
    </w:div>
    <w:div w:id="1314601159">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638535">
      <w:bodyDiv w:val="1"/>
      <w:marLeft w:val="0"/>
      <w:marRight w:val="0"/>
      <w:marTop w:val="0"/>
      <w:marBottom w:val="0"/>
      <w:divBdr>
        <w:top w:val="none" w:sz="0" w:space="0" w:color="auto"/>
        <w:left w:val="none" w:sz="0" w:space="0" w:color="auto"/>
        <w:bottom w:val="none" w:sz="0" w:space="0" w:color="auto"/>
        <w:right w:val="none" w:sz="0" w:space="0" w:color="auto"/>
      </w:divBdr>
    </w:div>
    <w:div w:id="1354455719">
      <w:bodyDiv w:val="1"/>
      <w:marLeft w:val="0"/>
      <w:marRight w:val="0"/>
      <w:marTop w:val="0"/>
      <w:marBottom w:val="0"/>
      <w:divBdr>
        <w:top w:val="none" w:sz="0" w:space="0" w:color="auto"/>
        <w:left w:val="none" w:sz="0" w:space="0" w:color="auto"/>
        <w:bottom w:val="none" w:sz="0" w:space="0" w:color="auto"/>
        <w:right w:val="none" w:sz="0" w:space="0" w:color="auto"/>
      </w:divBdr>
    </w:div>
    <w:div w:id="1360622475">
      <w:bodyDiv w:val="1"/>
      <w:marLeft w:val="0"/>
      <w:marRight w:val="0"/>
      <w:marTop w:val="0"/>
      <w:marBottom w:val="0"/>
      <w:divBdr>
        <w:top w:val="none" w:sz="0" w:space="0" w:color="auto"/>
        <w:left w:val="none" w:sz="0" w:space="0" w:color="auto"/>
        <w:bottom w:val="none" w:sz="0" w:space="0" w:color="auto"/>
        <w:right w:val="none" w:sz="0" w:space="0" w:color="auto"/>
      </w:divBdr>
    </w:div>
    <w:div w:id="1391342391">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84683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6413285">
      <w:bodyDiv w:val="1"/>
      <w:marLeft w:val="0"/>
      <w:marRight w:val="0"/>
      <w:marTop w:val="0"/>
      <w:marBottom w:val="0"/>
      <w:divBdr>
        <w:top w:val="none" w:sz="0" w:space="0" w:color="auto"/>
        <w:left w:val="none" w:sz="0" w:space="0" w:color="auto"/>
        <w:bottom w:val="none" w:sz="0" w:space="0" w:color="auto"/>
        <w:right w:val="none" w:sz="0" w:space="0" w:color="auto"/>
      </w:divBdr>
    </w:div>
    <w:div w:id="1460880704">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431697">
      <w:bodyDiv w:val="1"/>
      <w:marLeft w:val="0"/>
      <w:marRight w:val="0"/>
      <w:marTop w:val="0"/>
      <w:marBottom w:val="0"/>
      <w:divBdr>
        <w:top w:val="none" w:sz="0" w:space="0" w:color="auto"/>
        <w:left w:val="none" w:sz="0" w:space="0" w:color="auto"/>
        <w:bottom w:val="none" w:sz="0" w:space="0" w:color="auto"/>
        <w:right w:val="none" w:sz="0" w:space="0" w:color="auto"/>
      </w:divBdr>
    </w:div>
    <w:div w:id="1516577709">
      <w:bodyDiv w:val="1"/>
      <w:marLeft w:val="0"/>
      <w:marRight w:val="0"/>
      <w:marTop w:val="0"/>
      <w:marBottom w:val="0"/>
      <w:divBdr>
        <w:top w:val="none" w:sz="0" w:space="0" w:color="auto"/>
        <w:left w:val="none" w:sz="0" w:space="0" w:color="auto"/>
        <w:bottom w:val="none" w:sz="0" w:space="0" w:color="auto"/>
        <w:right w:val="none" w:sz="0" w:space="0" w:color="auto"/>
      </w:divBdr>
    </w:div>
    <w:div w:id="1521511789">
      <w:bodyDiv w:val="1"/>
      <w:marLeft w:val="0"/>
      <w:marRight w:val="0"/>
      <w:marTop w:val="0"/>
      <w:marBottom w:val="0"/>
      <w:divBdr>
        <w:top w:val="none" w:sz="0" w:space="0" w:color="auto"/>
        <w:left w:val="none" w:sz="0" w:space="0" w:color="auto"/>
        <w:bottom w:val="none" w:sz="0" w:space="0" w:color="auto"/>
        <w:right w:val="none" w:sz="0" w:space="0" w:color="auto"/>
      </w:divBdr>
    </w:div>
    <w:div w:id="153453758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2717184">
      <w:bodyDiv w:val="1"/>
      <w:marLeft w:val="0"/>
      <w:marRight w:val="0"/>
      <w:marTop w:val="0"/>
      <w:marBottom w:val="0"/>
      <w:divBdr>
        <w:top w:val="none" w:sz="0" w:space="0" w:color="auto"/>
        <w:left w:val="none" w:sz="0" w:space="0" w:color="auto"/>
        <w:bottom w:val="none" w:sz="0" w:space="0" w:color="auto"/>
        <w:right w:val="none" w:sz="0" w:space="0" w:color="auto"/>
      </w:divBdr>
      <w:divsChild>
        <w:div w:id="249238276">
          <w:marLeft w:val="1800"/>
          <w:marRight w:val="0"/>
          <w:marTop w:val="77"/>
          <w:marBottom w:val="0"/>
          <w:divBdr>
            <w:top w:val="none" w:sz="0" w:space="0" w:color="auto"/>
            <w:left w:val="none" w:sz="0" w:space="0" w:color="auto"/>
            <w:bottom w:val="none" w:sz="0" w:space="0" w:color="auto"/>
            <w:right w:val="none" w:sz="0" w:space="0" w:color="auto"/>
          </w:divBdr>
        </w:div>
        <w:div w:id="604579595">
          <w:marLeft w:val="1166"/>
          <w:marRight w:val="0"/>
          <w:marTop w:val="86"/>
          <w:marBottom w:val="0"/>
          <w:divBdr>
            <w:top w:val="none" w:sz="0" w:space="0" w:color="auto"/>
            <w:left w:val="none" w:sz="0" w:space="0" w:color="auto"/>
            <w:bottom w:val="none" w:sz="0" w:space="0" w:color="auto"/>
            <w:right w:val="none" w:sz="0" w:space="0" w:color="auto"/>
          </w:divBdr>
        </w:div>
        <w:div w:id="664015559">
          <w:marLeft w:val="1800"/>
          <w:marRight w:val="0"/>
          <w:marTop w:val="77"/>
          <w:marBottom w:val="0"/>
          <w:divBdr>
            <w:top w:val="none" w:sz="0" w:space="0" w:color="auto"/>
            <w:left w:val="none" w:sz="0" w:space="0" w:color="auto"/>
            <w:bottom w:val="none" w:sz="0" w:space="0" w:color="auto"/>
            <w:right w:val="none" w:sz="0" w:space="0" w:color="auto"/>
          </w:divBdr>
        </w:div>
        <w:div w:id="770276626">
          <w:marLeft w:val="1800"/>
          <w:marRight w:val="0"/>
          <w:marTop w:val="77"/>
          <w:marBottom w:val="0"/>
          <w:divBdr>
            <w:top w:val="none" w:sz="0" w:space="0" w:color="auto"/>
            <w:left w:val="none" w:sz="0" w:space="0" w:color="auto"/>
            <w:bottom w:val="none" w:sz="0" w:space="0" w:color="auto"/>
            <w:right w:val="none" w:sz="0" w:space="0" w:color="auto"/>
          </w:divBdr>
        </w:div>
        <w:div w:id="968514146">
          <w:marLeft w:val="1166"/>
          <w:marRight w:val="0"/>
          <w:marTop w:val="86"/>
          <w:marBottom w:val="0"/>
          <w:divBdr>
            <w:top w:val="none" w:sz="0" w:space="0" w:color="auto"/>
            <w:left w:val="none" w:sz="0" w:space="0" w:color="auto"/>
            <w:bottom w:val="none" w:sz="0" w:space="0" w:color="auto"/>
            <w:right w:val="none" w:sz="0" w:space="0" w:color="auto"/>
          </w:divBdr>
        </w:div>
        <w:div w:id="1468081525">
          <w:marLeft w:val="1800"/>
          <w:marRight w:val="0"/>
          <w:marTop w:val="77"/>
          <w:marBottom w:val="0"/>
          <w:divBdr>
            <w:top w:val="none" w:sz="0" w:space="0" w:color="auto"/>
            <w:left w:val="none" w:sz="0" w:space="0" w:color="auto"/>
            <w:bottom w:val="none" w:sz="0" w:space="0" w:color="auto"/>
            <w:right w:val="none" w:sz="0" w:space="0" w:color="auto"/>
          </w:divBdr>
        </w:div>
        <w:div w:id="1546020205">
          <w:marLeft w:val="1800"/>
          <w:marRight w:val="0"/>
          <w:marTop w:val="77"/>
          <w:marBottom w:val="0"/>
          <w:divBdr>
            <w:top w:val="none" w:sz="0" w:space="0" w:color="auto"/>
            <w:left w:val="none" w:sz="0" w:space="0" w:color="auto"/>
            <w:bottom w:val="none" w:sz="0" w:space="0" w:color="auto"/>
            <w:right w:val="none" w:sz="0" w:space="0" w:color="auto"/>
          </w:divBdr>
        </w:div>
        <w:div w:id="1635333805">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3435419">
      <w:bodyDiv w:val="1"/>
      <w:marLeft w:val="0"/>
      <w:marRight w:val="0"/>
      <w:marTop w:val="0"/>
      <w:marBottom w:val="0"/>
      <w:divBdr>
        <w:top w:val="none" w:sz="0" w:space="0" w:color="auto"/>
        <w:left w:val="none" w:sz="0" w:space="0" w:color="auto"/>
        <w:bottom w:val="none" w:sz="0" w:space="0" w:color="auto"/>
        <w:right w:val="none" w:sz="0" w:space="0" w:color="auto"/>
      </w:divBdr>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29778383">
      <w:bodyDiv w:val="1"/>
      <w:marLeft w:val="0"/>
      <w:marRight w:val="0"/>
      <w:marTop w:val="0"/>
      <w:marBottom w:val="0"/>
      <w:divBdr>
        <w:top w:val="none" w:sz="0" w:space="0" w:color="auto"/>
        <w:left w:val="none" w:sz="0" w:space="0" w:color="auto"/>
        <w:bottom w:val="none" w:sz="0" w:space="0" w:color="auto"/>
        <w:right w:val="none" w:sz="0" w:space="0" w:color="auto"/>
      </w:divBdr>
    </w:div>
    <w:div w:id="1639921518">
      <w:bodyDiv w:val="1"/>
      <w:marLeft w:val="0"/>
      <w:marRight w:val="0"/>
      <w:marTop w:val="0"/>
      <w:marBottom w:val="0"/>
      <w:divBdr>
        <w:top w:val="none" w:sz="0" w:space="0" w:color="auto"/>
        <w:left w:val="none" w:sz="0" w:space="0" w:color="auto"/>
        <w:bottom w:val="none" w:sz="0" w:space="0" w:color="auto"/>
        <w:right w:val="none" w:sz="0" w:space="0" w:color="auto"/>
      </w:divBdr>
    </w:div>
    <w:div w:id="1640529658">
      <w:bodyDiv w:val="1"/>
      <w:marLeft w:val="0"/>
      <w:marRight w:val="0"/>
      <w:marTop w:val="0"/>
      <w:marBottom w:val="0"/>
      <w:divBdr>
        <w:top w:val="none" w:sz="0" w:space="0" w:color="auto"/>
        <w:left w:val="none" w:sz="0" w:space="0" w:color="auto"/>
        <w:bottom w:val="none" w:sz="0" w:space="0" w:color="auto"/>
        <w:right w:val="none" w:sz="0" w:space="0" w:color="auto"/>
      </w:divBdr>
    </w:div>
    <w:div w:id="1643384278">
      <w:bodyDiv w:val="1"/>
      <w:marLeft w:val="0"/>
      <w:marRight w:val="0"/>
      <w:marTop w:val="0"/>
      <w:marBottom w:val="0"/>
      <w:divBdr>
        <w:top w:val="none" w:sz="0" w:space="0" w:color="auto"/>
        <w:left w:val="none" w:sz="0" w:space="0" w:color="auto"/>
        <w:bottom w:val="none" w:sz="0" w:space="0" w:color="auto"/>
        <w:right w:val="none" w:sz="0" w:space="0" w:color="auto"/>
      </w:divBdr>
      <w:divsChild>
        <w:div w:id="157187977">
          <w:marLeft w:val="1166"/>
          <w:marRight w:val="0"/>
          <w:marTop w:val="53"/>
          <w:marBottom w:val="0"/>
          <w:divBdr>
            <w:top w:val="none" w:sz="0" w:space="0" w:color="auto"/>
            <w:left w:val="none" w:sz="0" w:space="0" w:color="auto"/>
            <w:bottom w:val="none" w:sz="0" w:space="0" w:color="auto"/>
            <w:right w:val="none" w:sz="0" w:space="0" w:color="auto"/>
          </w:divBdr>
        </w:div>
        <w:div w:id="261114397">
          <w:marLeft w:val="1166"/>
          <w:marRight w:val="0"/>
          <w:marTop w:val="53"/>
          <w:marBottom w:val="0"/>
          <w:divBdr>
            <w:top w:val="none" w:sz="0" w:space="0" w:color="auto"/>
            <w:left w:val="none" w:sz="0" w:space="0" w:color="auto"/>
            <w:bottom w:val="none" w:sz="0" w:space="0" w:color="auto"/>
            <w:right w:val="none" w:sz="0" w:space="0" w:color="auto"/>
          </w:divBdr>
        </w:div>
        <w:div w:id="715738469">
          <w:marLeft w:val="1166"/>
          <w:marRight w:val="0"/>
          <w:marTop w:val="53"/>
          <w:marBottom w:val="0"/>
          <w:divBdr>
            <w:top w:val="none" w:sz="0" w:space="0" w:color="auto"/>
            <w:left w:val="none" w:sz="0" w:space="0" w:color="auto"/>
            <w:bottom w:val="none" w:sz="0" w:space="0" w:color="auto"/>
            <w:right w:val="none" w:sz="0" w:space="0" w:color="auto"/>
          </w:divBdr>
        </w:div>
        <w:div w:id="1102457302">
          <w:marLeft w:val="1166"/>
          <w:marRight w:val="0"/>
          <w:marTop w:val="53"/>
          <w:marBottom w:val="0"/>
          <w:divBdr>
            <w:top w:val="none" w:sz="0" w:space="0" w:color="auto"/>
            <w:left w:val="none" w:sz="0" w:space="0" w:color="auto"/>
            <w:bottom w:val="none" w:sz="0" w:space="0" w:color="auto"/>
            <w:right w:val="none" w:sz="0" w:space="0" w:color="auto"/>
          </w:divBdr>
        </w:div>
        <w:div w:id="1182621102">
          <w:marLeft w:val="1166"/>
          <w:marRight w:val="0"/>
          <w:marTop w:val="53"/>
          <w:marBottom w:val="0"/>
          <w:divBdr>
            <w:top w:val="none" w:sz="0" w:space="0" w:color="auto"/>
            <w:left w:val="none" w:sz="0" w:space="0" w:color="auto"/>
            <w:bottom w:val="none" w:sz="0" w:space="0" w:color="auto"/>
            <w:right w:val="none" w:sz="0" w:space="0" w:color="auto"/>
          </w:divBdr>
        </w:div>
        <w:div w:id="1277102546">
          <w:marLeft w:val="1166"/>
          <w:marRight w:val="0"/>
          <w:marTop w:val="53"/>
          <w:marBottom w:val="0"/>
          <w:divBdr>
            <w:top w:val="none" w:sz="0" w:space="0" w:color="auto"/>
            <w:left w:val="none" w:sz="0" w:space="0" w:color="auto"/>
            <w:bottom w:val="none" w:sz="0" w:space="0" w:color="auto"/>
            <w:right w:val="none" w:sz="0" w:space="0" w:color="auto"/>
          </w:divBdr>
        </w:div>
        <w:div w:id="1423526357">
          <w:marLeft w:val="1166"/>
          <w:marRight w:val="0"/>
          <w:marTop w:val="53"/>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483739">
      <w:bodyDiv w:val="1"/>
      <w:marLeft w:val="0"/>
      <w:marRight w:val="0"/>
      <w:marTop w:val="0"/>
      <w:marBottom w:val="0"/>
      <w:divBdr>
        <w:top w:val="none" w:sz="0" w:space="0" w:color="auto"/>
        <w:left w:val="none" w:sz="0" w:space="0" w:color="auto"/>
        <w:bottom w:val="none" w:sz="0" w:space="0" w:color="auto"/>
        <w:right w:val="none" w:sz="0" w:space="0" w:color="auto"/>
      </w:divBdr>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53314848">
      <w:bodyDiv w:val="1"/>
      <w:marLeft w:val="0"/>
      <w:marRight w:val="0"/>
      <w:marTop w:val="0"/>
      <w:marBottom w:val="0"/>
      <w:divBdr>
        <w:top w:val="none" w:sz="0" w:space="0" w:color="auto"/>
        <w:left w:val="none" w:sz="0" w:space="0" w:color="auto"/>
        <w:bottom w:val="none" w:sz="0" w:space="0" w:color="auto"/>
        <w:right w:val="none" w:sz="0" w:space="0" w:color="auto"/>
      </w:divBdr>
      <w:divsChild>
        <w:div w:id="1933666367">
          <w:marLeft w:val="1166"/>
          <w:marRight w:val="0"/>
          <w:marTop w:val="0"/>
          <w:marBottom w:val="0"/>
          <w:divBdr>
            <w:top w:val="none" w:sz="0" w:space="0" w:color="auto"/>
            <w:left w:val="none" w:sz="0" w:space="0" w:color="auto"/>
            <w:bottom w:val="none" w:sz="0" w:space="0" w:color="auto"/>
            <w:right w:val="none" w:sz="0" w:space="0" w:color="auto"/>
          </w:divBdr>
        </w:div>
        <w:div w:id="752361000">
          <w:marLeft w:val="1166"/>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20072496">
      <w:bodyDiv w:val="1"/>
      <w:marLeft w:val="0"/>
      <w:marRight w:val="0"/>
      <w:marTop w:val="0"/>
      <w:marBottom w:val="0"/>
      <w:divBdr>
        <w:top w:val="none" w:sz="0" w:space="0" w:color="auto"/>
        <w:left w:val="none" w:sz="0" w:space="0" w:color="auto"/>
        <w:bottom w:val="none" w:sz="0" w:space="0" w:color="auto"/>
        <w:right w:val="none" w:sz="0" w:space="0" w:color="auto"/>
      </w:divBdr>
    </w:div>
    <w:div w:id="1821338191">
      <w:bodyDiv w:val="1"/>
      <w:marLeft w:val="0"/>
      <w:marRight w:val="0"/>
      <w:marTop w:val="0"/>
      <w:marBottom w:val="0"/>
      <w:divBdr>
        <w:top w:val="none" w:sz="0" w:space="0" w:color="auto"/>
        <w:left w:val="none" w:sz="0" w:space="0" w:color="auto"/>
        <w:bottom w:val="none" w:sz="0" w:space="0" w:color="auto"/>
        <w:right w:val="none" w:sz="0" w:space="0" w:color="auto"/>
      </w:divBdr>
    </w:div>
    <w:div w:id="1825928454">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08490134">
      <w:bodyDiv w:val="1"/>
      <w:marLeft w:val="0"/>
      <w:marRight w:val="0"/>
      <w:marTop w:val="0"/>
      <w:marBottom w:val="0"/>
      <w:divBdr>
        <w:top w:val="none" w:sz="0" w:space="0" w:color="auto"/>
        <w:left w:val="none" w:sz="0" w:space="0" w:color="auto"/>
        <w:bottom w:val="none" w:sz="0" w:space="0" w:color="auto"/>
        <w:right w:val="none" w:sz="0" w:space="0" w:color="auto"/>
      </w:divBdr>
    </w:div>
    <w:div w:id="1912036682">
      <w:bodyDiv w:val="1"/>
      <w:marLeft w:val="0"/>
      <w:marRight w:val="0"/>
      <w:marTop w:val="0"/>
      <w:marBottom w:val="0"/>
      <w:divBdr>
        <w:top w:val="none" w:sz="0" w:space="0" w:color="auto"/>
        <w:left w:val="none" w:sz="0" w:space="0" w:color="auto"/>
        <w:bottom w:val="none" w:sz="0" w:space="0" w:color="auto"/>
        <w:right w:val="none" w:sz="0" w:space="0" w:color="auto"/>
      </w:divBdr>
    </w:div>
    <w:div w:id="1912151331">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2106739">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855905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7292593">
      <w:bodyDiv w:val="1"/>
      <w:marLeft w:val="0"/>
      <w:marRight w:val="0"/>
      <w:marTop w:val="0"/>
      <w:marBottom w:val="0"/>
      <w:divBdr>
        <w:top w:val="none" w:sz="0" w:space="0" w:color="auto"/>
        <w:left w:val="none" w:sz="0" w:space="0" w:color="auto"/>
        <w:bottom w:val="none" w:sz="0" w:space="0" w:color="auto"/>
        <w:right w:val="none" w:sz="0" w:space="0" w:color="auto"/>
      </w:divBdr>
      <w:divsChild>
        <w:div w:id="1577935853">
          <w:marLeft w:val="1166"/>
          <w:marRight w:val="0"/>
          <w:marTop w:val="53"/>
          <w:marBottom w:val="0"/>
          <w:divBdr>
            <w:top w:val="none" w:sz="0" w:space="0" w:color="auto"/>
            <w:left w:val="none" w:sz="0" w:space="0" w:color="auto"/>
            <w:bottom w:val="none" w:sz="0" w:space="0" w:color="auto"/>
            <w:right w:val="none" w:sz="0" w:space="0" w:color="auto"/>
          </w:divBdr>
        </w:div>
        <w:div w:id="1852796272">
          <w:marLeft w:val="1166"/>
          <w:marRight w:val="0"/>
          <w:marTop w:val="53"/>
          <w:marBottom w:val="0"/>
          <w:divBdr>
            <w:top w:val="none" w:sz="0" w:space="0" w:color="auto"/>
            <w:left w:val="none" w:sz="0" w:space="0" w:color="auto"/>
            <w:bottom w:val="none" w:sz="0" w:space="0" w:color="auto"/>
            <w:right w:val="none" w:sz="0" w:space="0" w:color="auto"/>
          </w:divBdr>
        </w:div>
        <w:div w:id="2131434441">
          <w:marLeft w:val="1166"/>
          <w:marRight w:val="0"/>
          <w:marTop w:val="53"/>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2217316">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315">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6871499">
      <w:bodyDiv w:val="1"/>
      <w:marLeft w:val="0"/>
      <w:marRight w:val="0"/>
      <w:marTop w:val="0"/>
      <w:marBottom w:val="0"/>
      <w:divBdr>
        <w:top w:val="none" w:sz="0" w:space="0" w:color="auto"/>
        <w:left w:val="none" w:sz="0" w:space="0" w:color="auto"/>
        <w:bottom w:val="none" w:sz="0" w:space="0" w:color="auto"/>
        <w:right w:val="none" w:sz="0" w:space="0" w:color="auto"/>
      </w:divBdr>
    </w:div>
    <w:div w:id="213872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BD6E7-C7D6-4ED5-B259-5AFD74C0E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1269</TotalTime>
  <Pages>5</Pages>
  <Words>1963</Words>
  <Characters>9626</Characters>
  <Application>Microsoft Office Word</Application>
  <DocSecurity>0</DocSecurity>
  <Lines>189</Lines>
  <Paragraphs>145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Yoon, Daejung</dc:creator>
  <cp:keywords>CTPClassification=CTP_PUBLIC:VisualMarkings=</cp:keywords>
  <cp:lastModifiedBy>Intel</cp:lastModifiedBy>
  <cp:revision>32</cp:revision>
  <cp:lastPrinted>2017-01-27T11:55:00Z</cp:lastPrinted>
  <dcterms:created xsi:type="dcterms:W3CDTF">2017-01-31T14:15:00Z</dcterms:created>
  <dcterms:modified xsi:type="dcterms:W3CDTF">2017-02-03T16:48:00Z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TitusGUID">
    <vt:lpwstr>dce404da-afb5-4ec2-9d3e-f3610c66ed9e</vt:lpwstr>
  </property>
  <property fmtid="{D5CDD505-2E9C-101B-9397-08002B2CF9AE}" pid="12" name="CTP_TimeStamp">
    <vt:lpwstr>2017-02-03 16:48:47Z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ReviewingToolsShownOnce">
    <vt:lpwstr/>
  </property>
  <property fmtid="{D5CDD505-2E9C-101B-9397-08002B2CF9AE}" pid="17" name="CTPClassification">
    <vt:lpwstr>CTP_PUBLIC</vt:lpwstr>
  </property>
</Properties>
</file>